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384" w:rsidRPr="007F11DE" w:rsidRDefault="00D012CA" w:rsidP="00515384">
      <w:pPr>
        <w:jc w:val="center"/>
        <w:rPr>
          <w:rFonts w:ascii="Arial" w:eastAsia="標楷體" w:cs="Arial"/>
          <w:b/>
          <w:color w:val="000000" w:themeColor="text1"/>
          <w:lang w:val="pt-PT"/>
        </w:rPr>
      </w:pPr>
      <w:r w:rsidRPr="007F11DE">
        <w:rPr>
          <w:rFonts w:ascii="Arial" w:eastAsia="標楷體" w:cs="Arial"/>
          <w:b/>
          <w:color w:val="000000" w:themeColor="text1"/>
          <w:lang w:val="pt-PT"/>
        </w:rPr>
        <w:t>Plano</w:t>
      </w:r>
      <w:r w:rsidR="00CD1F12" w:rsidRPr="007F11DE">
        <w:rPr>
          <w:rFonts w:ascii="Arial" w:eastAsia="標楷體" w:cs="Arial"/>
          <w:b/>
          <w:color w:val="000000" w:themeColor="text1"/>
          <w:lang w:val="pt-PT"/>
        </w:rPr>
        <w:t xml:space="preserve"> de Apoio Financeiro para </w:t>
      </w:r>
      <w:r w:rsidR="00F632AB" w:rsidRPr="007F11DE">
        <w:rPr>
          <w:rFonts w:ascii="Arial" w:eastAsia="標楷體" w:cs="Arial"/>
          <w:b/>
          <w:color w:val="000000" w:themeColor="text1"/>
          <w:lang w:val="pt-PT"/>
        </w:rPr>
        <w:t>desenvolvimento</w:t>
      </w:r>
      <w:r w:rsidR="00CD1F12" w:rsidRPr="007F11DE">
        <w:rPr>
          <w:rFonts w:ascii="Arial" w:eastAsia="標楷體" w:cs="Arial"/>
          <w:b/>
          <w:color w:val="000000" w:themeColor="text1"/>
          <w:lang w:val="pt-PT"/>
        </w:rPr>
        <w:t xml:space="preserve"> de actividade</w:t>
      </w:r>
      <w:r w:rsidR="002A7C03" w:rsidRPr="007F11DE">
        <w:rPr>
          <w:rFonts w:ascii="Arial" w:eastAsia="標楷體" w:cs="Arial"/>
          <w:b/>
          <w:color w:val="000000" w:themeColor="text1"/>
          <w:lang w:val="pt-PT"/>
        </w:rPr>
        <w:t>s</w:t>
      </w:r>
      <w:r w:rsidR="00F632AB" w:rsidRPr="007F11DE">
        <w:rPr>
          <w:rFonts w:ascii="Arial" w:eastAsia="標楷體" w:cs="Arial"/>
          <w:b/>
          <w:color w:val="000000" w:themeColor="text1"/>
          <w:lang w:val="pt-PT"/>
        </w:rPr>
        <w:t xml:space="preserve"> </w:t>
      </w:r>
      <w:r w:rsidR="00B1213F" w:rsidRPr="007F11DE">
        <w:rPr>
          <w:rFonts w:ascii="Arial" w:eastAsia="標楷體" w:cs="Arial"/>
          <w:b/>
          <w:color w:val="000000" w:themeColor="text1"/>
          <w:lang w:val="pt-PT"/>
        </w:rPr>
        <w:t xml:space="preserve">pelos </w:t>
      </w:r>
      <w:r w:rsidR="00F632AB" w:rsidRPr="007F11DE">
        <w:rPr>
          <w:rFonts w:ascii="Arial" w:eastAsia="標楷體" w:hAnsi="Arial" w:cs="Arial"/>
          <w:b/>
          <w:color w:val="000000" w:themeColor="text1"/>
          <w:lang w:val="pt-PT"/>
        </w:rPr>
        <w:t>destinat</w:t>
      </w:r>
      <w:r w:rsidR="002A7C03" w:rsidRPr="007F11DE">
        <w:rPr>
          <w:rFonts w:ascii="Arial" w:eastAsia="標楷體" w:hAnsi="Arial" w:cs="Arial"/>
          <w:b/>
          <w:color w:val="000000" w:themeColor="text1"/>
          <w:lang w:val="pt-PT"/>
        </w:rPr>
        <w:t>á</w:t>
      </w:r>
      <w:r w:rsidR="00F632AB" w:rsidRPr="007F11DE">
        <w:rPr>
          <w:rFonts w:ascii="Arial" w:eastAsia="標楷體" w:hAnsi="Arial" w:cs="Arial"/>
          <w:b/>
          <w:color w:val="000000" w:themeColor="text1"/>
          <w:lang w:val="pt-PT"/>
        </w:rPr>
        <w:t xml:space="preserve">rios </w:t>
      </w:r>
      <w:r w:rsidR="00443251" w:rsidRPr="007F11DE">
        <w:rPr>
          <w:rFonts w:ascii="Arial" w:eastAsia="標楷體" w:hAnsi="Arial" w:cs="Arial"/>
          <w:b/>
          <w:color w:val="000000" w:themeColor="text1"/>
          <w:lang w:val="pt-PT"/>
        </w:rPr>
        <w:t>específicos</w:t>
      </w:r>
      <w:r w:rsidR="00F632AB" w:rsidRPr="007F11DE">
        <w:rPr>
          <w:rFonts w:ascii="Arial" w:eastAsia="標楷體" w:hAnsi="Arial" w:cs="Arial"/>
          <w:b/>
          <w:color w:val="000000" w:themeColor="text1"/>
          <w:lang w:val="pt-PT"/>
        </w:rPr>
        <w:t xml:space="preserve"> </w:t>
      </w:r>
      <w:r w:rsidR="00F632AB" w:rsidRPr="007F11DE">
        <w:rPr>
          <w:rFonts w:ascii="Arial" w:eastAsia="標楷體" w:cs="Arial"/>
          <w:b/>
          <w:color w:val="000000" w:themeColor="text1"/>
          <w:lang w:val="pt-PT"/>
        </w:rPr>
        <w:t xml:space="preserve">subsidiados pelo </w:t>
      </w:r>
      <w:r w:rsidR="00440686" w:rsidRPr="007F11DE">
        <w:rPr>
          <w:rFonts w:ascii="Arial" w:eastAsia="標楷體" w:cs="Arial"/>
          <w:b/>
          <w:color w:val="000000" w:themeColor="text1"/>
          <w:lang w:val="pt-PT"/>
        </w:rPr>
        <w:t xml:space="preserve">Fundo </w:t>
      </w:r>
      <w:r w:rsidR="00F632AB" w:rsidRPr="007F11DE">
        <w:rPr>
          <w:rFonts w:ascii="Arial" w:eastAsia="標楷體" w:cs="Arial"/>
          <w:b/>
          <w:color w:val="000000" w:themeColor="text1"/>
          <w:lang w:val="pt-PT"/>
        </w:rPr>
        <w:t>do Desporto</w:t>
      </w:r>
    </w:p>
    <w:p w:rsidR="000777BF" w:rsidRPr="007F11DE" w:rsidRDefault="000777BF">
      <w:pPr>
        <w:rPr>
          <w:rFonts w:ascii="Arial" w:eastAsia="標楷體" w:hAnsi="Arial" w:cs="Arial"/>
          <w:color w:val="000000" w:themeColor="text1"/>
          <w:lang w:val="pt-PT"/>
        </w:rPr>
      </w:pPr>
    </w:p>
    <w:p w:rsidR="002514EB" w:rsidRPr="007F11DE" w:rsidRDefault="005D02DA" w:rsidP="00E17E07">
      <w:pPr>
        <w:ind w:firstLine="480"/>
        <w:jc w:val="both"/>
        <w:rPr>
          <w:rFonts w:ascii="Arial" w:eastAsia="標楷體" w:hAnsi="Arial" w:cs="Arial"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Com o intuito de </w:t>
      </w:r>
      <w:r w:rsidR="00B3106B" w:rsidRPr="007F11DE">
        <w:rPr>
          <w:rFonts w:ascii="Arial" w:eastAsia="標楷體" w:hAnsi="Arial" w:cs="Arial" w:hint="eastAsia"/>
          <w:color w:val="000000" w:themeColor="text1"/>
          <w:lang w:val="pt-PT"/>
        </w:rPr>
        <w:t>promover junto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 </w:t>
      </w:r>
      <w:r w:rsidR="00B3106B" w:rsidRPr="007F11DE">
        <w:rPr>
          <w:rFonts w:ascii="Arial" w:eastAsia="標楷體" w:hAnsi="Arial" w:cs="Arial" w:hint="eastAsia"/>
          <w:color w:val="000000" w:themeColor="text1"/>
          <w:lang w:val="pt-PT"/>
        </w:rPr>
        <w:t>d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os cidadãos para participar mais na prática desportiva, melhorar a condição física e criar uma vida saudável, o Governo da Região Administrativa Especial de Macau </w:t>
      </w:r>
      <w:r w:rsidR="00B3106B" w:rsidRPr="007F11DE">
        <w:rPr>
          <w:rFonts w:ascii="Arial" w:eastAsia="標楷體" w:hAnsi="Arial" w:cs="Arial" w:hint="eastAsia"/>
          <w:color w:val="000000" w:themeColor="text1"/>
          <w:lang w:val="pt-PT"/>
        </w:rPr>
        <w:t>tem divulgado</w:t>
      </w:r>
      <w:r w:rsidR="00B3106B" w:rsidRPr="007F11DE">
        <w:rPr>
          <w:rFonts w:ascii="Arial" w:eastAsia="標楷體" w:hAnsi="Arial" w:cs="Arial"/>
          <w:color w:val="000000" w:themeColor="text1"/>
          <w:lang w:val="pt-PT"/>
        </w:rPr>
        <w:t xml:space="preserve"> ao longo do tempo</w:t>
      </w:r>
      <w:r w:rsidR="00B3106B" w:rsidRPr="007F11DE">
        <w:rPr>
          <w:rFonts w:ascii="Arial" w:eastAsia="標楷體" w:hAnsi="Arial" w:cs="Arial" w:hint="eastAsia"/>
          <w:color w:val="000000" w:themeColor="text1"/>
          <w:lang w:val="pt-PT"/>
        </w:rPr>
        <w:t xml:space="preserve"> a generalizaç</w:t>
      </w:r>
      <w:r w:rsidR="00B3106B" w:rsidRPr="007F11DE">
        <w:rPr>
          <w:rFonts w:ascii="Arial" w:eastAsia="標楷體" w:hAnsi="Arial" w:cs="Arial"/>
          <w:color w:val="000000" w:themeColor="text1"/>
          <w:lang w:val="pt-PT"/>
        </w:rPr>
        <w:t xml:space="preserve">ão do Desporto para Todos, tornando-se em cada ano o ponto mais </w:t>
      </w:r>
      <w:r w:rsidR="00BE6CAA" w:rsidRPr="007F11DE">
        <w:rPr>
          <w:rFonts w:ascii="Arial" w:eastAsia="標楷體" w:hAnsi="Arial" w:cs="Arial"/>
          <w:color w:val="000000" w:themeColor="text1"/>
          <w:lang w:val="pt-PT"/>
        </w:rPr>
        <w:t>relevante</w:t>
      </w:r>
      <w:r w:rsidR="00B3106B" w:rsidRPr="007F11DE">
        <w:rPr>
          <w:rFonts w:ascii="Arial" w:eastAsia="標楷體" w:hAnsi="Arial" w:cs="Arial"/>
          <w:color w:val="000000" w:themeColor="text1"/>
          <w:lang w:val="pt-PT"/>
        </w:rPr>
        <w:t xml:space="preserve"> nas linhas de acção governativa do sector </w:t>
      </w:r>
      <w:r w:rsidR="00BE6CAA" w:rsidRPr="007F11DE">
        <w:rPr>
          <w:rFonts w:ascii="Arial" w:eastAsia="標楷體" w:hAnsi="Arial" w:cs="Arial"/>
          <w:color w:val="000000" w:themeColor="text1"/>
          <w:lang w:val="pt-PT"/>
        </w:rPr>
        <w:t>do desporto</w:t>
      </w:r>
      <w:r w:rsidR="00B3106B" w:rsidRPr="007F11DE">
        <w:rPr>
          <w:rFonts w:ascii="Arial" w:eastAsia="標楷體" w:hAnsi="Arial" w:cs="Arial"/>
          <w:color w:val="000000" w:themeColor="text1"/>
          <w:lang w:val="pt-PT"/>
        </w:rPr>
        <w:t>.</w:t>
      </w:r>
      <w:r w:rsidR="00BE6CAA" w:rsidRPr="007F11DE">
        <w:rPr>
          <w:rFonts w:ascii="Arial" w:eastAsia="標楷體" w:hAnsi="Arial" w:cs="Arial"/>
          <w:color w:val="000000" w:themeColor="text1"/>
          <w:lang w:val="pt-PT"/>
        </w:rPr>
        <w:t xml:space="preserve"> Com vista a alargar </w:t>
      </w:r>
      <w:r w:rsidR="00696AA9" w:rsidRPr="007F11DE">
        <w:rPr>
          <w:rFonts w:ascii="Arial" w:eastAsia="標楷體" w:hAnsi="Arial" w:cs="Arial"/>
          <w:color w:val="000000" w:themeColor="text1"/>
          <w:lang w:val="pt-PT"/>
        </w:rPr>
        <w:t xml:space="preserve">a </w:t>
      </w:r>
      <w:r w:rsidR="00BE6CAA" w:rsidRPr="007F11DE">
        <w:rPr>
          <w:rFonts w:ascii="Arial" w:eastAsia="標楷體" w:hAnsi="Arial" w:cs="Arial"/>
          <w:color w:val="000000" w:themeColor="text1"/>
          <w:lang w:val="pt-PT"/>
        </w:rPr>
        <w:t xml:space="preserve">promoção, o </w:t>
      </w:r>
      <w:r w:rsidR="00AC62D7" w:rsidRPr="007F11DE">
        <w:rPr>
          <w:rFonts w:ascii="Arial" w:eastAsia="標楷體" w:hAnsi="Arial" w:cs="Arial"/>
          <w:color w:val="000000" w:themeColor="text1"/>
          <w:lang w:val="pt-PT"/>
        </w:rPr>
        <w:t>departamento</w:t>
      </w:r>
      <w:r w:rsidR="00443251" w:rsidRPr="007F11DE">
        <w:rPr>
          <w:rFonts w:ascii="Arial" w:eastAsia="標楷體" w:hAnsi="Arial" w:cs="Arial"/>
          <w:color w:val="000000" w:themeColor="text1"/>
          <w:lang w:val="pt-PT"/>
        </w:rPr>
        <w:t xml:space="preserve"> </w:t>
      </w:r>
      <w:r w:rsidR="00BE6CAA" w:rsidRPr="007F11DE">
        <w:rPr>
          <w:rFonts w:ascii="Arial" w:eastAsia="標楷體" w:hAnsi="Arial" w:cs="Arial"/>
          <w:color w:val="000000" w:themeColor="text1"/>
          <w:lang w:val="pt-PT"/>
        </w:rPr>
        <w:t xml:space="preserve">do </w:t>
      </w:r>
      <w:r w:rsidR="00AC62D7" w:rsidRPr="007F11DE">
        <w:rPr>
          <w:rFonts w:ascii="Arial" w:eastAsia="標楷體" w:hAnsi="Arial" w:cs="Arial"/>
          <w:color w:val="000000" w:themeColor="text1"/>
          <w:lang w:val="pt-PT"/>
        </w:rPr>
        <w:t>d</w:t>
      </w:r>
      <w:r w:rsidR="00BE6CAA" w:rsidRPr="007F11DE">
        <w:rPr>
          <w:rFonts w:ascii="Arial" w:eastAsia="標楷體" w:hAnsi="Arial" w:cs="Arial"/>
          <w:color w:val="000000" w:themeColor="text1"/>
          <w:lang w:val="pt-PT"/>
        </w:rPr>
        <w:t xml:space="preserve">esporto do Governo da Região Administrativa Especial de Macau </w:t>
      </w:r>
      <w:r w:rsidR="00593B46" w:rsidRPr="007F11DE">
        <w:rPr>
          <w:rFonts w:ascii="Arial" w:eastAsia="標楷體" w:hAnsi="Arial" w:cs="Arial"/>
          <w:color w:val="000000" w:themeColor="text1"/>
          <w:lang w:val="pt-PT"/>
        </w:rPr>
        <w:t>tem celebrado</w:t>
      </w:r>
      <w:r w:rsidR="00BE6CAA" w:rsidRPr="007F11DE">
        <w:rPr>
          <w:rFonts w:ascii="Arial" w:eastAsia="標楷體" w:hAnsi="Arial" w:cs="Arial"/>
          <w:color w:val="000000" w:themeColor="text1"/>
          <w:lang w:val="pt-PT"/>
        </w:rPr>
        <w:t xml:space="preserve"> com as associações de Macau desde 2010 o “Protocolo de Cooperação do Desporto para Todos”, </w:t>
      </w:r>
      <w:r w:rsidR="00A3574D" w:rsidRPr="007F11DE">
        <w:rPr>
          <w:rFonts w:ascii="Arial" w:eastAsia="標楷體" w:hAnsi="Arial" w:cs="Arial"/>
          <w:color w:val="000000" w:themeColor="text1"/>
          <w:lang w:val="pt-PT"/>
        </w:rPr>
        <w:t>aproveitando as vantagens da ampla rede de serviços e de número elevado de participantes possuíd</w:t>
      </w:r>
      <w:r w:rsidR="008841BD" w:rsidRPr="007F11DE">
        <w:rPr>
          <w:rFonts w:ascii="Arial" w:eastAsia="標楷體" w:hAnsi="Arial" w:cs="Arial"/>
          <w:color w:val="000000" w:themeColor="text1"/>
          <w:lang w:val="pt-PT"/>
        </w:rPr>
        <w:t>a</w:t>
      </w:r>
      <w:r w:rsidR="00A3574D" w:rsidRPr="007F11DE">
        <w:rPr>
          <w:rFonts w:ascii="Arial" w:eastAsia="標楷體" w:hAnsi="Arial" w:cs="Arial"/>
          <w:color w:val="000000" w:themeColor="text1"/>
          <w:lang w:val="pt-PT"/>
        </w:rPr>
        <w:t>s pel</w:t>
      </w:r>
      <w:r w:rsidR="008841BD" w:rsidRPr="007F11DE">
        <w:rPr>
          <w:rFonts w:ascii="Arial" w:eastAsia="標楷體" w:hAnsi="Arial" w:cs="Arial"/>
          <w:color w:val="000000" w:themeColor="text1"/>
          <w:lang w:val="pt-PT"/>
        </w:rPr>
        <w:t>a</w:t>
      </w:r>
      <w:r w:rsidR="00A3574D" w:rsidRPr="007F11DE">
        <w:rPr>
          <w:rFonts w:ascii="Arial" w:eastAsia="標楷體" w:hAnsi="Arial" w:cs="Arial"/>
          <w:color w:val="000000" w:themeColor="text1"/>
          <w:lang w:val="pt-PT"/>
        </w:rPr>
        <w:t xml:space="preserve">s </w:t>
      </w:r>
      <w:r w:rsidR="008841BD" w:rsidRPr="007F11DE">
        <w:rPr>
          <w:rFonts w:ascii="Arial" w:eastAsia="標楷體" w:hAnsi="Arial" w:cs="Arial"/>
          <w:color w:val="000000" w:themeColor="text1"/>
          <w:lang w:val="pt-PT"/>
        </w:rPr>
        <w:t xml:space="preserve">associações civis para desenvolver conjuntamente as actividades do Desporto para Todos diversificadas. </w:t>
      </w:r>
      <w:r w:rsidR="00540609" w:rsidRPr="007F11DE">
        <w:rPr>
          <w:rFonts w:ascii="Arial" w:eastAsia="標楷體" w:hAnsi="Arial" w:cs="Arial"/>
          <w:color w:val="000000" w:themeColor="text1"/>
          <w:lang w:val="pt-PT"/>
        </w:rPr>
        <w:t xml:space="preserve">Com vista a articular com o Governo da Região Administrativa Especial de Macau </w:t>
      </w:r>
      <w:r w:rsidR="00C74356" w:rsidRPr="007F11DE">
        <w:rPr>
          <w:rFonts w:ascii="Arial" w:eastAsia="標楷體" w:hAnsi="Arial" w:cs="Arial"/>
          <w:color w:val="000000" w:themeColor="text1"/>
          <w:lang w:val="pt-PT"/>
        </w:rPr>
        <w:t>a manter a cooperação com as associações para promover o Desporto para Todos sob o pressuposto d</w:t>
      </w:r>
      <w:r w:rsidR="00540609" w:rsidRPr="007F11DE">
        <w:rPr>
          <w:rFonts w:ascii="Arial" w:eastAsia="標楷體" w:hAnsi="Arial" w:cs="Arial"/>
          <w:color w:val="000000" w:themeColor="text1"/>
          <w:lang w:val="pt-PT"/>
        </w:rPr>
        <w:t xml:space="preserve">a reforma e </w:t>
      </w:r>
      <w:r w:rsidR="00195709" w:rsidRPr="007F11DE">
        <w:rPr>
          <w:rFonts w:ascii="Arial" w:eastAsia="標楷體" w:hAnsi="Arial" w:cs="Arial"/>
          <w:color w:val="000000" w:themeColor="text1"/>
          <w:lang w:val="pt-PT"/>
        </w:rPr>
        <w:t xml:space="preserve">melhoria da gestão da concessão do apoio financeiro do </w:t>
      </w:r>
      <w:r w:rsidR="00440686" w:rsidRPr="007F11DE">
        <w:rPr>
          <w:rFonts w:ascii="Arial" w:eastAsia="標楷體" w:hAnsi="Arial" w:cs="Arial"/>
          <w:color w:val="000000" w:themeColor="text1"/>
          <w:lang w:val="pt-PT"/>
        </w:rPr>
        <w:t xml:space="preserve">Fundo </w:t>
      </w:r>
      <w:r w:rsidR="00195709" w:rsidRPr="007F11DE">
        <w:rPr>
          <w:rFonts w:ascii="Arial" w:eastAsia="標楷體" w:hAnsi="Arial" w:cs="Arial"/>
          <w:color w:val="000000" w:themeColor="text1"/>
          <w:lang w:val="pt-PT"/>
        </w:rPr>
        <w:t>do Desporto</w:t>
      </w:r>
      <w:r w:rsidR="00C74356" w:rsidRPr="007F11DE">
        <w:rPr>
          <w:rFonts w:ascii="Arial" w:eastAsia="標楷體" w:hAnsi="Arial" w:cs="Arial"/>
          <w:color w:val="000000" w:themeColor="text1"/>
          <w:lang w:val="pt-PT"/>
        </w:rPr>
        <w:t xml:space="preserve">, de acordo com o artigo 10.º do Regulamento Administrativo n.º 18/2022, o </w:t>
      </w:r>
      <w:r w:rsidR="00440686" w:rsidRPr="007F11DE">
        <w:rPr>
          <w:rFonts w:ascii="Arial" w:eastAsia="標楷體" w:hAnsi="Arial" w:cs="Arial"/>
          <w:color w:val="000000" w:themeColor="text1"/>
          <w:lang w:val="pt-PT"/>
        </w:rPr>
        <w:t xml:space="preserve">Fundo </w:t>
      </w:r>
      <w:r w:rsidR="00C74356" w:rsidRPr="007F11DE">
        <w:rPr>
          <w:rFonts w:ascii="Arial" w:eastAsia="標楷體" w:hAnsi="Arial" w:cs="Arial"/>
          <w:color w:val="000000" w:themeColor="text1"/>
          <w:lang w:val="pt-PT"/>
        </w:rPr>
        <w:t>do Desporto elabora o “</w:t>
      </w:r>
      <w:r w:rsidR="00D012CA" w:rsidRPr="007F11DE">
        <w:rPr>
          <w:rFonts w:ascii="Arial" w:eastAsia="標楷體" w:hAnsi="Arial" w:cs="Arial"/>
          <w:color w:val="000000" w:themeColor="text1"/>
          <w:lang w:val="pt-PT"/>
        </w:rPr>
        <w:t>Plano</w:t>
      </w:r>
      <w:r w:rsidR="00C74356" w:rsidRPr="007F11DE">
        <w:rPr>
          <w:rFonts w:ascii="Arial" w:eastAsia="標楷體" w:hAnsi="Arial" w:cs="Arial"/>
          <w:color w:val="000000" w:themeColor="text1"/>
          <w:lang w:val="pt-PT"/>
        </w:rPr>
        <w:t xml:space="preserve"> de Apoio Financeiro para desenvolvimento de actividade </w:t>
      </w:r>
      <w:r w:rsidR="00B1213F" w:rsidRPr="007F11DE">
        <w:rPr>
          <w:rFonts w:ascii="Arial" w:eastAsia="標楷體" w:hAnsi="Arial" w:cs="Arial"/>
          <w:color w:val="000000" w:themeColor="text1"/>
          <w:lang w:val="pt-PT"/>
        </w:rPr>
        <w:t xml:space="preserve">pelos </w:t>
      </w:r>
      <w:r w:rsidR="00C74356" w:rsidRPr="007F11DE">
        <w:rPr>
          <w:rFonts w:ascii="Arial" w:eastAsia="標楷體" w:hAnsi="Arial" w:cs="Arial"/>
          <w:color w:val="000000" w:themeColor="text1"/>
          <w:lang w:val="pt-PT"/>
        </w:rPr>
        <w:t xml:space="preserve">destinatários específicos subsidiados pelo </w:t>
      </w:r>
      <w:r w:rsidR="00440686" w:rsidRPr="007F11DE">
        <w:rPr>
          <w:rFonts w:ascii="Arial" w:eastAsia="標楷體" w:hAnsi="Arial" w:cs="Arial"/>
          <w:color w:val="000000" w:themeColor="text1"/>
          <w:lang w:val="pt-PT"/>
        </w:rPr>
        <w:t xml:space="preserve">Fundo </w:t>
      </w:r>
      <w:r w:rsidR="00C74356" w:rsidRPr="007F11DE">
        <w:rPr>
          <w:rFonts w:ascii="Arial" w:eastAsia="標楷體" w:hAnsi="Arial" w:cs="Arial"/>
          <w:color w:val="000000" w:themeColor="text1"/>
          <w:lang w:val="pt-PT"/>
        </w:rPr>
        <w:t>do Desporto” (doravante designado por “</w:t>
      </w:r>
      <w:r w:rsidR="000C525C" w:rsidRPr="007F11DE">
        <w:rPr>
          <w:rFonts w:ascii="Arial" w:eastAsia="標楷體" w:hAnsi="Arial" w:cs="Arial"/>
          <w:color w:val="000000" w:themeColor="text1"/>
          <w:lang w:val="pt-PT"/>
        </w:rPr>
        <w:t>p</w:t>
      </w:r>
      <w:r w:rsidR="00D012CA" w:rsidRPr="007F11DE">
        <w:rPr>
          <w:rFonts w:ascii="Arial" w:eastAsia="標楷體" w:hAnsi="Arial" w:cs="Arial"/>
          <w:color w:val="000000" w:themeColor="text1"/>
          <w:lang w:val="pt-PT"/>
        </w:rPr>
        <w:t>lano</w:t>
      </w:r>
      <w:r w:rsidR="00C74356" w:rsidRPr="007F11DE">
        <w:rPr>
          <w:rFonts w:ascii="Arial" w:eastAsia="標楷體" w:hAnsi="Arial" w:cs="Arial"/>
          <w:color w:val="000000" w:themeColor="text1"/>
          <w:lang w:val="pt-PT"/>
        </w:rPr>
        <w:t>”).</w:t>
      </w:r>
    </w:p>
    <w:p w:rsidR="002514EB" w:rsidRPr="007F11DE" w:rsidRDefault="002514EB" w:rsidP="000777BF">
      <w:pPr>
        <w:ind w:firstLine="480"/>
        <w:rPr>
          <w:rFonts w:ascii="Arial" w:eastAsia="標楷體" w:hAnsi="Arial" w:cs="Arial"/>
          <w:b/>
          <w:color w:val="000000" w:themeColor="text1"/>
          <w:lang w:val="pt-PT"/>
        </w:rPr>
      </w:pPr>
    </w:p>
    <w:p w:rsidR="000777BF" w:rsidRPr="007F11DE" w:rsidRDefault="00CA61A5" w:rsidP="000777BF">
      <w:pPr>
        <w:tabs>
          <w:tab w:val="left" w:pos="709"/>
        </w:tabs>
        <w:jc w:val="center"/>
        <w:rPr>
          <w:rFonts w:ascii="Arial" w:eastAsia="標楷體" w:hAnsi="Arial" w:cs="Arial"/>
          <w:b/>
          <w:color w:val="000000" w:themeColor="text1"/>
          <w:lang w:val="pt-PT"/>
        </w:rPr>
      </w:pPr>
      <w:r w:rsidRPr="007F11DE">
        <w:rPr>
          <w:rFonts w:ascii="Arial" w:eastAsia="標楷體" w:hAnsi="Arial" w:cs="Arial"/>
          <w:b/>
          <w:color w:val="000000" w:themeColor="text1"/>
          <w:lang w:val="pt-PT"/>
        </w:rPr>
        <w:t>Cláusula 1.ª</w:t>
      </w:r>
    </w:p>
    <w:p w:rsidR="000777BF" w:rsidRPr="007F11DE" w:rsidRDefault="00B1213F" w:rsidP="00B37207">
      <w:pPr>
        <w:tabs>
          <w:tab w:val="left" w:pos="709"/>
        </w:tabs>
        <w:jc w:val="center"/>
        <w:rPr>
          <w:rFonts w:ascii="Arial" w:eastAsia="標楷體" w:hAnsi="Arial" w:cs="Arial"/>
          <w:b/>
          <w:color w:val="000000" w:themeColor="text1"/>
          <w:lang w:val="pt-PT"/>
        </w:rPr>
      </w:pPr>
      <w:r w:rsidRPr="007F11DE">
        <w:rPr>
          <w:rFonts w:ascii="Arial" w:eastAsia="標楷體" w:hAnsi="Arial" w:cs="Arial"/>
          <w:b/>
          <w:color w:val="000000" w:themeColor="text1"/>
          <w:lang w:val="pt-PT"/>
        </w:rPr>
        <w:t>Objectivo do subsídio</w:t>
      </w:r>
    </w:p>
    <w:p w:rsidR="00B37207" w:rsidRPr="007F11DE" w:rsidRDefault="00CA61A5" w:rsidP="000777BF">
      <w:pPr>
        <w:jc w:val="both"/>
        <w:rPr>
          <w:rFonts w:ascii="Arial" w:eastAsia="標楷體" w:cs="Arial"/>
          <w:color w:val="000000" w:themeColor="text1"/>
          <w:lang w:val="pt-PT"/>
        </w:rPr>
      </w:pPr>
      <w:r w:rsidRPr="007F11DE">
        <w:rPr>
          <w:rFonts w:ascii="Arial" w:eastAsia="標楷體" w:cs="Arial"/>
          <w:color w:val="000000" w:themeColor="text1"/>
          <w:lang w:val="pt-PT"/>
        </w:rPr>
        <w:t xml:space="preserve">O presente </w:t>
      </w:r>
      <w:r w:rsidR="00D012CA" w:rsidRPr="007F11DE">
        <w:rPr>
          <w:rFonts w:ascii="Arial" w:eastAsia="標楷體" w:cs="Arial"/>
          <w:color w:val="000000" w:themeColor="text1"/>
          <w:lang w:val="pt-PT"/>
        </w:rPr>
        <w:t>plano</w:t>
      </w:r>
      <w:r w:rsidRPr="007F11DE">
        <w:rPr>
          <w:rFonts w:ascii="Arial" w:eastAsia="標楷體" w:cs="Arial"/>
          <w:color w:val="000000" w:themeColor="text1"/>
          <w:lang w:val="pt-PT"/>
        </w:rPr>
        <w:t xml:space="preserve"> visa 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aproveitar as vantagens da ampla rede de serviços e de número elevado de participantes possuídas pelas associações civis para desenvolver conjuntamente as actividades </w:t>
      </w:r>
      <w:r w:rsidR="006D4C08" w:rsidRPr="007F11DE">
        <w:rPr>
          <w:rFonts w:ascii="Arial" w:eastAsia="標楷體" w:hAnsi="Arial" w:cs="Arial"/>
          <w:color w:val="000000" w:themeColor="text1"/>
          <w:lang w:val="pt-PT"/>
        </w:rPr>
        <w:t xml:space="preserve">diversificadas 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do Desporto para Todos, a fim de </w:t>
      </w:r>
      <w:r w:rsidRPr="007F11DE">
        <w:rPr>
          <w:rFonts w:ascii="Arial" w:eastAsia="標楷體" w:hAnsi="Arial" w:cs="Arial" w:hint="eastAsia"/>
          <w:color w:val="000000" w:themeColor="text1"/>
          <w:lang w:val="pt-PT"/>
        </w:rPr>
        <w:t>promover junto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 </w:t>
      </w:r>
      <w:r w:rsidRPr="007F11DE">
        <w:rPr>
          <w:rFonts w:ascii="Arial" w:eastAsia="標楷體" w:hAnsi="Arial" w:cs="Arial" w:hint="eastAsia"/>
          <w:color w:val="000000" w:themeColor="text1"/>
          <w:lang w:val="pt-PT"/>
        </w:rPr>
        <w:t>d</w:t>
      </w:r>
      <w:r w:rsidRPr="007F11DE">
        <w:rPr>
          <w:rFonts w:ascii="Arial" w:eastAsia="標楷體" w:hAnsi="Arial" w:cs="Arial"/>
          <w:color w:val="000000" w:themeColor="text1"/>
          <w:lang w:val="pt-PT"/>
        </w:rPr>
        <w:t>os cidadãos para participar mais na prática desportiva, melhorar a condição física e criar uma vida saudável.</w:t>
      </w:r>
    </w:p>
    <w:p w:rsidR="00B37207" w:rsidRPr="007F11DE" w:rsidRDefault="00B37207" w:rsidP="000777BF">
      <w:pPr>
        <w:jc w:val="both"/>
        <w:rPr>
          <w:rFonts w:ascii="Arial" w:eastAsia="標楷體" w:cs="Arial"/>
          <w:color w:val="000000" w:themeColor="text1"/>
          <w:lang w:val="pt-PT"/>
        </w:rPr>
      </w:pPr>
    </w:p>
    <w:p w:rsidR="00B37207" w:rsidRPr="007F11DE" w:rsidRDefault="003C7523" w:rsidP="00B37207">
      <w:pPr>
        <w:tabs>
          <w:tab w:val="left" w:pos="709"/>
        </w:tabs>
        <w:jc w:val="center"/>
        <w:rPr>
          <w:rFonts w:ascii="Arial" w:eastAsia="標楷體" w:cs="Arial"/>
          <w:b/>
          <w:color w:val="000000" w:themeColor="text1"/>
          <w:lang w:val="pt-PT"/>
        </w:rPr>
      </w:pPr>
      <w:r w:rsidRPr="007F11DE">
        <w:rPr>
          <w:rFonts w:ascii="Arial" w:eastAsia="標楷體" w:hAnsi="Arial" w:cs="Arial"/>
          <w:b/>
          <w:color w:val="000000" w:themeColor="text1"/>
          <w:lang w:val="pt-PT"/>
        </w:rPr>
        <w:t>Cláusula 2.ª</w:t>
      </w:r>
      <w:r w:rsidRPr="007F11DE">
        <w:rPr>
          <w:rFonts w:ascii="Arial" w:eastAsia="標楷體" w:cs="Arial"/>
          <w:b/>
          <w:color w:val="000000" w:themeColor="text1"/>
          <w:lang w:val="pt-PT"/>
        </w:rPr>
        <w:t xml:space="preserve"> </w:t>
      </w:r>
    </w:p>
    <w:p w:rsidR="00B37207" w:rsidRPr="007F11DE" w:rsidRDefault="00F10A24" w:rsidP="00B37207">
      <w:pPr>
        <w:tabs>
          <w:tab w:val="left" w:pos="709"/>
        </w:tabs>
        <w:jc w:val="center"/>
        <w:rPr>
          <w:rFonts w:ascii="Arial" w:eastAsia="標楷體" w:cs="Arial"/>
          <w:b/>
          <w:color w:val="000000" w:themeColor="text1"/>
          <w:lang w:val="pt-PT"/>
        </w:rPr>
      </w:pPr>
      <w:r w:rsidRPr="007F11DE">
        <w:rPr>
          <w:rFonts w:ascii="Arial" w:eastAsia="標楷體" w:hAnsi="Arial" w:cs="Arial"/>
          <w:b/>
          <w:color w:val="000000" w:themeColor="text1"/>
          <w:lang w:val="pt-PT"/>
        </w:rPr>
        <w:t xml:space="preserve">Destinatário e </w:t>
      </w:r>
      <w:r w:rsidR="00673913" w:rsidRPr="007F11DE">
        <w:rPr>
          <w:rFonts w:ascii="Arial" w:eastAsia="標楷體" w:hAnsi="Arial" w:cs="Arial"/>
          <w:b/>
          <w:color w:val="000000" w:themeColor="text1"/>
          <w:lang w:val="pt-PT"/>
        </w:rPr>
        <w:t>requisitos</w:t>
      </w:r>
      <w:r w:rsidRPr="007F11DE">
        <w:rPr>
          <w:rFonts w:ascii="Arial" w:eastAsia="標楷體" w:hAnsi="Arial" w:cs="Arial"/>
          <w:b/>
          <w:color w:val="000000" w:themeColor="text1"/>
          <w:lang w:val="pt-PT"/>
        </w:rPr>
        <w:t xml:space="preserve"> </w:t>
      </w:r>
      <w:r w:rsidR="009F20A8" w:rsidRPr="007F11DE">
        <w:rPr>
          <w:rFonts w:ascii="Arial" w:eastAsia="標楷體" w:hAnsi="Arial" w:cs="Arial"/>
          <w:b/>
          <w:color w:val="000000" w:themeColor="text1"/>
          <w:lang w:val="pt-PT"/>
        </w:rPr>
        <w:t>da candidatura</w:t>
      </w:r>
    </w:p>
    <w:p w:rsidR="00880BCC" w:rsidRPr="007F11DE" w:rsidRDefault="001347D0" w:rsidP="00832ADA">
      <w:pPr>
        <w:jc w:val="both"/>
        <w:rPr>
          <w:rFonts w:ascii="Arial" w:eastAsia="標楷體" w:hAnsi="Arial" w:cs="Arial"/>
          <w:color w:val="000000" w:themeColor="text1"/>
          <w:szCs w:val="22"/>
          <w:lang w:val="pt-PT"/>
        </w:rPr>
      </w:pPr>
      <w:r w:rsidRPr="007F11DE">
        <w:rPr>
          <w:rFonts w:ascii="Arial" w:eastAsia="標楷體" w:hAnsi="Arial" w:cs="Arial"/>
          <w:color w:val="000000" w:themeColor="text1"/>
          <w:kern w:val="2"/>
          <w:szCs w:val="22"/>
          <w:lang w:val="pt-PT"/>
        </w:rPr>
        <w:t xml:space="preserve">O presente </w:t>
      </w:r>
      <w:r w:rsidR="00D012CA" w:rsidRPr="007F11DE">
        <w:rPr>
          <w:rFonts w:ascii="Arial" w:eastAsia="標楷體" w:hAnsi="Arial" w:cs="Arial"/>
          <w:color w:val="000000" w:themeColor="text1"/>
          <w:kern w:val="2"/>
          <w:szCs w:val="22"/>
          <w:lang w:val="pt-PT"/>
        </w:rPr>
        <w:t>plano</w:t>
      </w:r>
      <w:r w:rsidRPr="007F11DE">
        <w:rPr>
          <w:rFonts w:ascii="Arial" w:eastAsia="標楷體" w:hAnsi="Arial" w:cs="Arial"/>
          <w:color w:val="000000" w:themeColor="text1"/>
          <w:kern w:val="2"/>
          <w:szCs w:val="22"/>
          <w:lang w:val="pt-PT"/>
        </w:rPr>
        <w:t xml:space="preserve"> destina-se às associações que </w:t>
      </w:r>
      <w:r w:rsidR="009F20A8" w:rsidRPr="007F11DE">
        <w:rPr>
          <w:rFonts w:ascii="Arial" w:eastAsia="標楷體" w:hAnsi="Arial" w:cs="Arial"/>
          <w:color w:val="000000" w:themeColor="text1"/>
          <w:kern w:val="2"/>
          <w:szCs w:val="22"/>
          <w:lang w:val="pt-PT"/>
        </w:rPr>
        <w:t>tenham celebrado</w:t>
      </w:r>
      <w:r w:rsidRPr="007F11DE">
        <w:rPr>
          <w:rFonts w:ascii="Arial" w:eastAsia="標楷體" w:hAnsi="Arial" w:cs="Arial"/>
          <w:color w:val="000000" w:themeColor="text1"/>
          <w:kern w:val="2"/>
          <w:szCs w:val="22"/>
          <w:lang w:val="pt-PT"/>
        </w:rPr>
        <w:t xml:space="preserve"> o protocolo de cooperação com o Instituto do Desporto</w:t>
      </w:r>
      <w:r w:rsidR="009F20A8" w:rsidRPr="007F11DE">
        <w:rPr>
          <w:rFonts w:ascii="Arial" w:eastAsia="標楷體" w:hAnsi="Arial" w:cs="Arial"/>
          <w:color w:val="000000" w:themeColor="text1"/>
          <w:kern w:val="2"/>
          <w:szCs w:val="22"/>
          <w:lang w:val="pt-PT"/>
        </w:rPr>
        <w:t xml:space="preserve">, cujo protocolo tem por objectivo </w:t>
      </w:r>
      <w:r w:rsidR="00A17BFB" w:rsidRPr="007F11DE">
        <w:rPr>
          <w:rFonts w:ascii="Arial" w:eastAsia="標楷體" w:hAnsi="Arial" w:cs="Arial"/>
          <w:color w:val="000000" w:themeColor="text1"/>
          <w:kern w:val="2"/>
          <w:szCs w:val="22"/>
          <w:lang w:val="pt-PT"/>
        </w:rPr>
        <w:t>a organização de</w:t>
      </w:r>
      <w:r w:rsidR="00A17BFB" w:rsidRPr="007F11DE" w:rsidDel="00A17BFB">
        <w:rPr>
          <w:rFonts w:ascii="Arial" w:eastAsia="標楷體" w:hAnsi="Arial" w:cs="Arial"/>
          <w:color w:val="000000" w:themeColor="text1"/>
          <w:kern w:val="2"/>
          <w:szCs w:val="22"/>
          <w:lang w:val="pt-PT"/>
        </w:rPr>
        <w:t xml:space="preserve"> </w:t>
      </w:r>
      <w:r w:rsidR="009F20A8" w:rsidRPr="007F11DE">
        <w:rPr>
          <w:rFonts w:ascii="Arial" w:eastAsia="標楷體" w:hAnsi="Arial" w:cs="Arial"/>
          <w:color w:val="000000" w:themeColor="text1"/>
          <w:kern w:val="2"/>
          <w:szCs w:val="22"/>
          <w:lang w:val="pt-PT"/>
        </w:rPr>
        <w:t xml:space="preserve">actividades que possam aumentar a iniciativa de praticar desporto e reforçar a condição física dos </w:t>
      </w:r>
      <w:r w:rsidR="008C244B" w:rsidRPr="007F11DE">
        <w:rPr>
          <w:rFonts w:ascii="Arial" w:eastAsiaTheme="minorEastAsia" w:hAnsi="Arial" w:cs="Arial" w:hint="eastAsia"/>
          <w:color w:val="000000" w:themeColor="text1"/>
          <w:kern w:val="2"/>
          <w:szCs w:val="22"/>
          <w:lang w:val="pt-PT"/>
        </w:rPr>
        <w:t>c</w:t>
      </w:r>
      <w:r w:rsidR="008C244B" w:rsidRPr="007F11DE">
        <w:rPr>
          <w:rFonts w:ascii="Arial" w:eastAsia="標楷體" w:hAnsi="Arial" w:cs="Arial"/>
          <w:color w:val="000000" w:themeColor="text1"/>
          <w:kern w:val="2"/>
          <w:szCs w:val="22"/>
          <w:lang w:val="pt-PT"/>
        </w:rPr>
        <w:t>idadãos</w:t>
      </w:r>
      <w:r w:rsidR="008C244B" w:rsidRPr="007F11DE" w:rsidDel="008C244B">
        <w:rPr>
          <w:rFonts w:ascii="Arial" w:eastAsia="標楷體" w:hAnsi="Arial" w:cs="Arial"/>
          <w:color w:val="000000" w:themeColor="text1"/>
          <w:kern w:val="2"/>
          <w:szCs w:val="22"/>
          <w:lang w:val="pt-PT"/>
        </w:rPr>
        <w:t xml:space="preserve"> </w:t>
      </w:r>
      <w:r w:rsidR="009F20A8" w:rsidRPr="007F11DE">
        <w:rPr>
          <w:rFonts w:ascii="Arial" w:eastAsia="標楷體" w:hAnsi="Arial" w:cs="Arial"/>
          <w:color w:val="000000" w:themeColor="text1"/>
          <w:kern w:val="2"/>
          <w:szCs w:val="22"/>
          <w:lang w:val="pt-PT"/>
        </w:rPr>
        <w:t xml:space="preserve">de Macau. </w:t>
      </w:r>
    </w:p>
    <w:p w:rsidR="00E17E07" w:rsidRPr="007F11DE" w:rsidRDefault="00E17E07" w:rsidP="00B37207">
      <w:pPr>
        <w:jc w:val="center"/>
        <w:rPr>
          <w:rFonts w:ascii="Arial" w:eastAsia="標楷體" w:hAnsi="Arial" w:cs="Arial"/>
          <w:b/>
          <w:color w:val="000000" w:themeColor="text1"/>
          <w:lang w:val="pt-PT"/>
        </w:rPr>
      </w:pPr>
    </w:p>
    <w:p w:rsidR="00E17E07" w:rsidRPr="007F11DE" w:rsidRDefault="00076508" w:rsidP="00B37207">
      <w:pPr>
        <w:jc w:val="center"/>
        <w:rPr>
          <w:rFonts w:ascii="Arial" w:eastAsia="標楷體" w:hAnsi="Arial" w:cs="Arial"/>
          <w:b/>
          <w:color w:val="000000" w:themeColor="text1"/>
          <w:lang w:val="pt-PT"/>
        </w:rPr>
      </w:pPr>
      <w:r w:rsidRPr="007F11DE">
        <w:rPr>
          <w:rFonts w:ascii="Arial" w:eastAsia="標楷體" w:hAnsi="Arial" w:cs="Arial"/>
          <w:b/>
          <w:color w:val="000000" w:themeColor="text1"/>
          <w:lang w:val="pt-PT"/>
        </w:rPr>
        <w:t>Cláusula 3.ª</w:t>
      </w:r>
    </w:p>
    <w:p w:rsidR="00E17E07" w:rsidRPr="007F11DE" w:rsidRDefault="002E4566" w:rsidP="00B37207">
      <w:pPr>
        <w:jc w:val="center"/>
        <w:rPr>
          <w:rFonts w:ascii="Arial" w:eastAsia="標楷體" w:hAnsi="Arial" w:cs="Arial"/>
          <w:b/>
          <w:color w:val="000000" w:themeColor="text1"/>
          <w:lang w:val="pt-PT"/>
        </w:rPr>
      </w:pPr>
      <w:r w:rsidRPr="007F11DE">
        <w:rPr>
          <w:rFonts w:ascii="Arial" w:eastAsia="標楷體" w:hAnsi="Arial" w:cs="Arial"/>
          <w:b/>
          <w:color w:val="000000" w:themeColor="text1"/>
          <w:lang w:val="pt-PT"/>
        </w:rPr>
        <w:lastRenderedPageBreak/>
        <w:t>Tipo e âmbito</w:t>
      </w:r>
      <w:r w:rsidR="005E70A9" w:rsidRPr="007F11DE">
        <w:rPr>
          <w:rFonts w:ascii="Arial" w:eastAsia="標楷體" w:hAnsi="Arial" w:cs="Arial"/>
          <w:b/>
          <w:color w:val="000000" w:themeColor="text1"/>
          <w:lang w:val="pt-PT"/>
        </w:rPr>
        <w:t xml:space="preserve"> de apoio financeiro</w:t>
      </w:r>
    </w:p>
    <w:p w:rsidR="00526DE9" w:rsidRPr="007F11DE" w:rsidRDefault="00B44A8D" w:rsidP="008F0B1D">
      <w:pPr>
        <w:pStyle w:val="a7"/>
        <w:numPr>
          <w:ilvl w:val="0"/>
          <w:numId w:val="42"/>
        </w:numPr>
        <w:ind w:leftChars="0"/>
        <w:jc w:val="both"/>
        <w:rPr>
          <w:rFonts w:ascii="Arial" w:eastAsia="標楷體" w:hAnsi="Arial" w:cs="Arial"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>O tipo</w:t>
      </w:r>
      <w:r w:rsidR="00F61D04" w:rsidRPr="007F11DE">
        <w:rPr>
          <w:rFonts w:ascii="Arial" w:eastAsia="標楷體" w:hAnsi="Arial" w:cs="Arial"/>
          <w:color w:val="000000" w:themeColor="text1"/>
          <w:lang w:val="pt-PT"/>
        </w:rPr>
        <w:t xml:space="preserve"> de apoio financeiro atribuído pelo </w:t>
      </w:r>
      <w:r w:rsidR="00440686" w:rsidRPr="007F11DE">
        <w:rPr>
          <w:rFonts w:ascii="Arial" w:eastAsia="標楷體" w:hAnsi="Arial" w:cs="Arial"/>
          <w:color w:val="000000" w:themeColor="text1"/>
          <w:lang w:val="pt-PT"/>
        </w:rPr>
        <w:t xml:space="preserve">Fundo </w:t>
      </w:r>
      <w:r w:rsidR="00F61D04" w:rsidRPr="007F11DE">
        <w:rPr>
          <w:rFonts w:ascii="Arial" w:eastAsia="標楷體" w:hAnsi="Arial" w:cs="Arial"/>
          <w:color w:val="000000" w:themeColor="text1"/>
          <w:lang w:val="pt-PT"/>
        </w:rPr>
        <w:t xml:space="preserve">do Desporto </w:t>
      </w:r>
      <w:r w:rsidR="00777D32" w:rsidRPr="007F11DE">
        <w:rPr>
          <w:rFonts w:ascii="Arial" w:eastAsia="標楷體" w:hAnsi="Arial" w:cs="Arial"/>
          <w:color w:val="000000" w:themeColor="text1"/>
          <w:lang w:val="pt-PT"/>
        </w:rPr>
        <w:t>são</w:t>
      </w:r>
      <w:r w:rsidR="008F0B1D" w:rsidRPr="007F11DE">
        <w:rPr>
          <w:rFonts w:ascii="Arial" w:eastAsia="標楷體" w:hAnsi="Arial" w:cs="Arial"/>
          <w:color w:val="000000" w:themeColor="text1"/>
          <w:lang w:val="pt-PT"/>
        </w:rPr>
        <w:t xml:space="preserve"> as</w:t>
      </w:r>
      <w:r w:rsidR="00F61D04" w:rsidRPr="007F11DE">
        <w:rPr>
          <w:rFonts w:ascii="Arial" w:eastAsia="標楷體" w:hAnsi="Arial" w:cs="Arial"/>
          <w:color w:val="000000" w:themeColor="text1"/>
          <w:lang w:val="pt-PT"/>
        </w:rPr>
        <w:t xml:space="preserve"> verbas concedidas para </w:t>
      </w:r>
      <w:r w:rsidR="00777D32" w:rsidRPr="007F11DE">
        <w:rPr>
          <w:rFonts w:ascii="Arial" w:eastAsia="標楷體" w:hAnsi="Arial" w:cs="Arial"/>
          <w:color w:val="000000" w:themeColor="text1"/>
          <w:lang w:val="pt-PT"/>
        </w:rPr>
        <w:t xml:space="preserve">as </w:t>
      </w:r>
      <w:r w:rsidR="00F61D04" w:rsidRPr="007F11DE">
        <w:rPr>
          <w:rFonts w:ascii="Arial" w:eastAsia="標楷體" w:hAnsi="Arial" w:cs="Arial"/>
          <w:color w:val="000000" w:themeColor="text1"/>
          <w:lang w:val="pt-PT"/>
        </w:rPr>
        <w:t>actividades.</w:t>
      </w:r>
    </w:p>
    <w:p w:rsidR="00E17E07" w:rsidRPr="007F11DE" w:rsidRDefault="00B44A8D" w:rsidP="00FC4AF8">
      <w:pPr>
        <w:pStyle w:val="a7"/>
        <w:numPr>
          <w:ilvl w:val="0"/>
          <w:numId w:val="42"/>
        </w:numPr>
        <w:ind w:leftChars="0"/>
        <w:jc w:val="both"/>
        <w:rPr>
          <w:rFonts w:ascii="Arial" w:eastAsia="標楷體" w:hAnsi="Arial" w:cs="Arial"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>As áreas</w:t>
      </w:r>
      <w:r w:rsidR="00FC4AF8" w:rsidRPr="007F11DE">
        <w:rPr>
          <w:rFonts w:ascii="Arial" w:eastAsia="標楷體" w:hAnsi="Arial" w:cs="Arial"/>
          <w:color w:val="000000" w:themeColor="text1"/>
          <w:lang w:val="pt-PT"/>
        </w:rPr>
        <w:t xml:space="preserve"> de apoio financ</w:t>
      </w:r>
      <w:r w:rsidR="008C7973" w:rsidRPr="007F11DE">
        <w:rPr>
          <w:rFonts w:ascii="Arial" w:eastAsia="標楷體" w:hAnsi="Arial" w:cs="Arial"/>
          <w:color w:val="000000" w:themeColor="text1"/>
          <w:lang w:val="pt-PT"/>
        </w:rPr>
        <w:t xml:space="preserve">eiro do presente </w:t>
      </w:r>
      <w:r w:rsidR="00D012CA" w:rsidRPr="007F11DE">
        <w:rPr>
          <w:rFonts w:ascii="Arial" w:eastAsia="標楷體" w:hAnsi="Arial" w:cs="Arial"/>
          <w:color w:val="000000" w:themeColor="text1"/>
          <w:lang w:val="pt-PT"/>
        </w:rPr>
        <w:t>plano</w:t>
      </w:r>
      <w:r w:rsidR="008C7973" w:rsidRPr="007F11DE">
        <w:rPr>
          <w:rFonts w:ascii="Arial" w:eastAsia="標楷體" w:hAnsi="Arial" w:cs="Arial"/>
          <w:color w:val="000000" w:themeColor="text1"/>
          <w:lang w:val="pt-PT"/>
        </w:rPr>
        <w:t xml:space="preserve"> incluem</w:t>
      </w:r>
      <w:r w:rsidR="00FC4AF8" w:rsidRPr="007F11DE">
        <w:rPr>
          <w:rFonts w:ascii="Arial" w:eastAsia="標楷體" w:hAnsi="Arial" w:cs="Arial"/>
          <w:color w:val="000000" w:themeColor="text1"/>
          <w:lang w:val="pt-PT"/>
        </w:rPr>
        <w:t xml:space="preserve"> as actividades desportivas desenvolvidas pelas entidades referidas na Cláusula 2.ª. O tipo</w:t>
      </w:r>
      <w:r w:rsidR="00673913" w:rsidRPr="007F11DE">
        <w:rPr>
          <w:rFonts w:ascii="Arial" w:eastAsia="標楷體" w:hAnsi="Arial" w:cs="Arial"/>
          <w:color w:val="000000" w:themeColor="text1"/>
          <w:lang w:val="pt-PT"/>
        </w:rPr>
        <w:t xml:space="preserve"> de pedido</w:t>
      </w:r>
      <w:r w:rsidR="00FC4AF8" w:rsidRPr="007F11DE">
        <w:rPr>
          <w:rFonts w:ascii="Arial" w:eastAsia="標楷體" w:hAnsi="Arial" w:cs="Arial"/>
          <w:color w:val="000000" w:themeColor="text1"/>
          <w:lang w:val="pt-PT"/>
        </w:rPr>
        <w:t xml:space="preserve">, </w:t>
      </w:r>
      <w:r w:rsidR="00C92A82" w:rsidRPr="007F11DE">
        <w:rPr>
          <w:rFonts w:ascii="Arial" w:eastAsia="標楷體" w:hAnsi="Arial" w:cs="Arial"/>
          <w:color w:val="000000" w:themeColor="text1"/>
          <w:lang w:val="pt-PT"/>
        </w:rPr>
        <w:t>montante</w:t>
      </w:r>
      <w:r w:rsidR="00FC4AF8" w:rsidRPr="007F11DE">
        <w:rPr>
          <w:rFonts w:ascii="Arial" w:eastAsia="標楷體" w:hAnsi="Arial" w:cs="Arial"/>
          <w:color w:val="000000" w:themeColor="text1"/>
          <w:lang w:val="pt-PT"/>
        </w:rPr>
        <w:t xml:space="preserve"> máximo e âmbito de apoio financeiro estão abaixo indicados:</w:t>
      </w:r>
    </w:p>
    <w:tbl>
      <w:tblPr>
        <w:tblStyle w:val="a8"/>
        <w:tblW w:w="8221" w:type="dxa"/>
        <w:tblInd w:w="392" w:type="dxa"/>
        <w:tblLook w:val="04A0" w:firstRow="1" w:lastRow="0" w:firstColumn="1" w:lastColumn="0" w:noHBand="0" w:noVBand="1"/>
      </w:tblPr>
      <w:tblGrid>
        <w:gridCol w:w="1550"/>
        <w:gridCol w:w="1457"/>
        <w:gridCol w:w="2063"/>
        <w:gridCol w:w="3151"/>
      </w:tblGrid>
      <w:tr w:rsidR="007F11DE" w:rsidRPr="007F11DE" w:rsidTr="00467B93">
        <w:trPr>
          <w:trHeight w:val="1409"/>
        </w:trPr>
        <w:tc>
          <w:tcPr>
            <w:tcW w:w="850" w:type="dxa"/>
            <w:vAlign w:val="center"/>
          </w:tcPr>
          <w:p w:rsidR="0006297E" w:rsidRPr="007F11DE" w:rsidRDefault="00673913" w:rsidP="00B04C97">
            <w:pPr>
              <w:pStyle w:val="a7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lang w:val="pt-PT"/>
              </w:rPr>
            </w:pP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Tipo de pedido</w:t>
            </w:r>
          </w:p>
        </w:tc>
        <w:tc>
          <w:tcPr>
            <w:tcW w:w="1276" w:type="dxa"/>
            <w:vAlign w:val="center"/>
          </w:tcPr>
          <w:p w:rsidR="0006297E" w:rsidRPr="007F11DE" w:rsidRDefault="00C92A82" w:rsidP="001F76DB">
            <w:pPr>
              <w:pStyle w:val="a7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lang w:val="pt-PT"/>
              </w:rPr>
            </w:pP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Montante</w:t>
            </w:r>
            <w:r w:rsidR="00673913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 máximo </w:t>
            </w:r>
            <w:r w:rsidR="00975B87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de </w:t>
            </w:r>
            <w:r w:rsidR="00B04C97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apoio financeiro</w:t>
            </w:r>
            <w:r w:rsidR="00975B87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 </w:t>
            </w:r>
            <w:r w:rsidR="00673913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de cada </w:t>
            </w:r>
            <w:r w:rsidR="001F76DB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modalidade</w:t>
            </w:r>
            <w:r w:rsidR="00673913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 </w:t>
            </w: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para</w:t>
            </w:r>
            <w:r w:rsidR="00975B87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 cada</w:t>
            </w:r>
            <w:r w:rsidR="00673913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 tipo de pedido (patacas)</w:t>
            </w:r>
          </w:p>
        </w:tc>
        <w:tc>
          <w:tcPr>
            <w:tcW w:w="2127" w:type="dxa"/>
            <w:vAlign w:val="center"/>
          </w:tcPr>
          <w:p w:rsidR="0006297E" w:rsidRPr="007F11DE" w:rsidRDefault="00E678A1" w:rsidP="00E678A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lang w:val="pt-PT"/>
              </w:rPr>
            </w:pP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Âmbito </w:t>
            </w:r>
            <w:r w:rsidR="00436F37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das despesas </w:t>
            </w: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d</w:t>
            </w:r>
            <w:r w:rsidR="00777D32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o</w:t>
            </w: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 apoio financeiro</w:t>
            </w:r>
          </w:p>
        </w:tc>
        <w:tc>
          <w:tcPr>
            <w:tcW w:w="3968" w:type="dxa"/>
            <w:vAlign w:val="center"/>
          </w:tcPr>
          <w:p w:rsidR="00E678A1" w:rsidRPr="007F11DE" w:rsidRDefault="00E678A1">
            <w:pPr>
              <w:pStyle w:val="a7"/>
              <w:ind w:leftChars="0" w:left="0"/>
              <w:jc w:val="center"/>
              <w:rPr>
                <w:rFonts w:ascii="標楷體" w:eastAsia="標楷體" w:hAnsi="標楷體" w:cs="新細明體"/>
                <w:color w:val="000000" w:themeColor="text1"/>
                <w:lang w:val="pt-PT"/>
              </w:rPr>
            </w:pP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Definição do tipo de pedido</w:t>
            </w:r>
          </w:p>
        </w:tc>
      </w:tr>
      <w:tr w:rsidR="007F11DE" w:rsidRPr="007F11DE" w:rsidTr="00467B93">
        <w:tc>
          <w:tcPr>
            <w:tcW w:w="850" w:type="dxa"/>
            <w:vAlign w:val="center"/>
          </w:tcPr>
          <w:p w:rsidR="0006297E" w:rsidRPr="007F11DE" w:rsidRDefault="006D2DC4" w:rsidP="00FE7796">
            <w:pPr>
              <w:pStyle w:val="a7"/>
              <w:ind w:leftChars="0" w:left="0"/>
              <w:rPr>
                <w:rFonts w:ascii="標楷體" w:eastAsia="標楷體" w:hAnsi="標楷體" w:cs="Arial"/>
                <w:color w:val="000000" w:themeColor="text1"/>
                <w:lang w:val="pt-PT"/>
              </w:rPr>
            </w:pP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Jogos </w:t>
            </w:r>
            <w:r w:rsidR="00FE7796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competitivos e </w:t>
            </w: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recreativos </w:t>
            </w:r>
          </w:p>
        </w:tc>
        <w:tc>
          <w:tcPr>
            <w:tcW w:w="1276" w:type="dxa"/>
            <w:vAlign w:val="center"/>
          </w:tcPr>
          <w:p w:rsidR="0006297E" w:rsidRPr="007F11DE" w:rsidRDefault="006D2DC4" w:rsidP="004841A7">
            <w:pPr>
              <w:pStyle w:val="a7"/>
              <w:ind w:leftChars="0" w:left="0"/>
              <w:rPr>
                <w:rFonts w:ascii="標楷體" w:eastAsia="標楷體" w:hAnsi="標楷體" w:cs="Arial"/>
                <w:color w:val="000000" w:themeColor="text1"/>
              </w:rPr>
            </w:pP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500 mil</w:t>
            </w:r>
          </w:p>
        </w:tc>
        <w:tc>
          <w:tcPr>
            <w:tcW w:w="2127" w:type="dxa"/>
            <w:vAlign w:val="center"/>
          </w:tcPr>
          <w:p w:rsidR="0006297E" w:rsidRPr="007F11DE" w:rsidRDefault="000575B6" w:rsidP="00D55B9A">
            <w:pPr>
              <w:pStyle w:val="a7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lang w:val="pt-PT"/>
              </w:rPr>
            </w:pP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Taxa de utilização da instalação, decoração da instalação, limpeza, electricidade e água,</w:t>
            </w:r>
            <w:r w:rsidR="003371E8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 </w:t>
            </w: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transporte e mobilização, </w:t>
            </w:r>
            <w:r w:rsidR="00D55B9A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instrumentos para jogos</w:t>
            </w: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, taças/medalhas, áudio e iluminação, árbitros,</w:t>
            </w:r>
            <w:r w:rsidR="003371E8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 </w:t>
            </w: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mestre de cerimónia,</w:t>
            </w:r>
            <w:r w:rsidR="003371E8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 </w:t>
            </w:r>
            <w:r w:rsidR="008241B1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desenho</w:t>
            </w:r>
            <w:r w:rsidR="003371E8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s</w:t>
            </w:r>
            <w:r w:rsidR="008241B1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 e produção dos produtos de promoção, subsídio</w:t>
            </w:r>
            <w:r w:rsidR="003371E8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s</w:t>
            </w:r>
            <w:r w:rsidR="008241B1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 </w:t>
            </w:r>
            <w:r w:rsidR="003371E8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a</w:t>
            </w:r>
            <w:r w:rsidR="008241B1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o</w:t>
            </w:r>
            <w:r w:rsidR="003371E8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s</w:t>
            </w:r>
            <w:r w:rsidR="008241B1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 trabalhador</w:t>
            </w:r>
            <w:r w:rsidR="003371E8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es</w:t>
            </w:r>
            <w:r w:rsidR="008241B1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, </w:t>
            </w:r>
            <w:r w:rsidR="008241B1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lastRenderedPageBreak/>
              <w:t xml:space="preserve">custos administrativos, custos de cuidados </w:t>
            </w:r>
            <w:r w:rsidR="00B57786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m</w:t>
            </w:r>
            <w:r w:rsidR="003371E8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é</w:t>
            </w:r>
            <w:r w:rsidR="00B57786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dicos.</w:t>
            </w:r>
          </w:p>
        </w:tc>
        <w:tc>
          <w:tcPr>
            <w:tcW w:w="3968" w:type="dxa"/>
          </w:tcPr>
          <w:p w:rsidR="0006297E" w:rsidRPr="007F11DE" w:rsidRDefault="00E157AD" w:rsidP="00D44652">
            <w:pPr>
              <w:pStyle w:val="a7"/>
              <w:ind w:leftChars="0" w:left="0"/>
              <w:jc w:val="both"/>
              <w:rPr>
                <w:rFonts w:ascii="標楷體" w:eastAsia="標楷體" w:hAnsi="標楷體" w:cs="新細明體"/>
                <w:color w:val="000000" w:themeColor="text1"/>
                <w:lang w:val="pt-PT"/>
              </w:rPr>
            </w:pP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lastRenderedPageBreak/>
              <w:t>São jogos</w:t>
            </w:r>
            <w:r w:rsidR="00D44652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 competitivos</w:t>
            </w: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 </w:t>
            </w:r>
            <w:r w:rsidR="00D44652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e </w:t>
            </w: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recreativos temáticos de grande escala e </w:t>
            </w:r>
            <w:r w:rsidR="00923815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são praticados</w:t>
            </w:r>
            <w:r w:rsidR="000A4F7C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 principalmente pelos</w:t>
            </w:r>
            <w:r w:rsidR="00923815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 indivíduos ou equipas.</w:t>
            </w:r>
            <w:r w:rsidR="00D55B9A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 Nos jogos são estabelecidos vários instrumentos ou obstáculos</w:t>
            </w:r>
            <w:r w:rsidR="00DE5205" w:rsidRPr="007F11DE">
              <w:rPr>
                <w:rFonts w:ascii="標楷體" w:eastAsia="標楷體" w:hAnsi="標楷體" w:cs="新細明體"/>
                <w:color w:val="000000" w:themeColor="text1"/>
                <w:lang w:val="pt-PT"/>
              </w:rPr>
              <w:t xml:space="preserve"> </w:t>
            </w:r>
            <w:r w:rsidR="002F23E8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de modo a permitir aos participantes desafiarem através dos jogos recreativos, desenvolvendo o espírito da equipa e o auto-desafio e permitir aos participantes se encontrarem felizes e relaxados no momento da prática desportiva. </w:t>
            </w:r>
            <w:r w:rsidRPr="007F11DE">
              <w:rPr>
                <w:rFonts w:ascii="標楷體" w:eastAsia="標楷體" w:hAnsi="標楷體" w:cs="新細明體"/>
                <w:color w:val="000000" w:themeColor="text1"/>
                <w:lang w:val="pt-PT"/>
              </w:rPr>
              <w:t xml:space="preserve">  </w:t>
            </w:r>
          </w:p>
        </w:tc>
      </w:tr>
      <w:tr w:rsidR="007F11DE" w:rsidRPr="007F11DE" w:rsidTr="00467B93">
        <w:tc>
          <w:tcPr>
            <w:tcW w:w="850" w:type="dxa"/>
            <w:vAlign w:val="center"/>
          </w:tcPr>
          <w:p w:rsidR="0006297E" w:rsidRPr="007F11DE" w:rsidRDefault="00604E33" w:rsidP="00604E33">
            <w:pPr>
              <w:pStyle w:val="a7"/>
              <w:ind w:leftChars="0" w:left="0"/>
              <w:rPr>
                <w:rFonts w:ascii="標楷體" w:eastAsiaTheme="minorEastAsia" w:hAnsi="標楷體" w:cs="Arial"/>
                <w:color w:val="000000" w:themeColor="text1"/>
                <w:lang w:val="pt-PT"/>
              </w:rPr>
            </w:pP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Jogos </w:t>
            </w:r>
            <w:r w:rsidR="00470420" w:rsidRPr="007F11DE">
              <w:rPr>
                <w:rFonts w:ascii="Arial" w:eastAsia="標楷體" w:hAnsi="Arial" w:cs="Arial" w:hint="eastAsia"/>
                <w:color w:val="000000" w:themeColor="text1"/>
                <w:lang w:val="pt-PT"/>
              </w:rPr>
              <w:t xml:space="preserve">desportivos e </w:t>
            </w: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recreativos/</w:t>
            </w:r>
            <w:r w:rsidRPr="007F11DE">
              <w:rPr>
                <w:rFonts w:ascii="標楷體" w:eastAsia="標楷體" w:hAnsi="標楷體" w:cs="新細明體"/>
                <w:color w:val="000000" w:themeColor="text1"/>
                <w:lang w:val="pt-PT"/>
              </w:rPr>
              <w:t xml:space="preserve"> </w:t>
            </w:r>
            <w:r w:rsidR="00470420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Festiva</w:t>
            </w:r>
            <w:r w:rsidR="006276B6" w:rsidRPr="007F11DE">
              <w:rPr>
                <w:rFonts w:ascii="Arial" w:eastAsiaTheme="minorEastAsia" w:hAnsi="Arial" w:cs="Arial" w:hint="eastAsia"/>
                <w:color w:val="000000" w:themeColor="text1"/>
                <w:lang w:val="pt-PT"/>
              </w:rPr>
              <w:t>is</w:t>
            </w:r>
            <w:r w:rsidR="00470420" w:rsidRPr="007F11DE">
              <w:rPr>
                <w:rFonts w:ascii="Arial" w:eastAsia="標楷體" w:hAnsi="Arial" w:cs="Arial" w:hint="eastAsia"/>
                <w:color w:val="000000" w:themeColor="text1"/>
                <w:lang w:val="pt-PT"/>
              </w:rPr>
              <w:t xml:space="preserve"> desportivo</w:t>
            </w:r>
            <w:r w:rsidR="006276B6" w:rsidRPr="007F11DE">
              <w:rPr>
                <w:rFonts w:ascii="Arial" w:eastAsiaTheme="minorEastAsia" w:hAnsi="Arial" w:cs="Arial" w:hint="eastAsia"/>
                <w:color w:val="000000" w:themeColor="text1"/>
                <w:lang w:val="pt-PT"/>
              </w:rPr>
              <w:t>s</w:t>
            </w:r>
            <w:r w:rsidR="00470420" w:rsidRPr="007F11DE">
              <w:rPr>
                <w:rFonts w:ascii="Arial" w:eastAsia="標楷體" w:hAnsi="Arial" w:cs="Arial" w:hint="eastAsia"/>
                <w:color w:val="000000" w:themeColor="text1"/>
                <w:lang w:val="pt-PT"/>
              </w:rPr>
              <w:t xml:space="preserve"> e </w:t>
            </w: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recreativo</w:t>
            </w:r>
            <w:r w:rsidR="006276B6" w:rsidRPr="007F11DE">
              <w:rPr>
                <w:rFonts w:ascii="Arial" w:eastAsiaTheme="minorEastAsia" w:hAnsi="Arial" w:cs="Arial" w:hint="eastAsia"/>
                <w:color w:val="000000" w:themeColor="text1"/>
                <w:lang w:val="pt-PT"/>
              </w:rPr>
              <w:t>s</w:t>
            </w:r>
          </w:p>
        </w:tc>
        <w:tc>
          <w:tcPr>
            <w:tcW w:w="1276" w:type="dxa"/>
            <w:vAlign w:val="center"/>
          </w:tcPr>
          <w:p w:rsidR="0006297E" w:rsidRPr="007F11DE" w:rsidRDefault="00365F7E" w:rsidP="004841A7">
            <w:pPr>
              <w:pStyle w:val="a7"/>
              <w:ind w:leftChars="0" w:left="0"/>
              <w:rPr>
                <w:rFonts w:ascii="標楷體" w:eastAsia="標楷體" w:hAnsi="標楷體" w:cs="Arial"/>
                <w:color w:val="000000" w:themeColor="text1"/>
              </w:rPr>
            </w:pP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200 mil</w:t>
            </w:r>
          </w:p>
        </w:tc>
        <w:tc>
          <w:tcPr>
            <w:tcW w:w="2127" w:type="dxa"/>
            <w:vAlign w:val="center"/>
          </w:tcPr>
          <w:p w:rsidR="0006297E" w:rsidRPr="007F11DE" w:rsidRDefault="004B67DD" w:rsidP="00E41819">
            <w:pPr>
              <w:pStyle w:val="a7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lang w:val="pt-PT"/>
              </w:rPr>
            </w:pP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Taxa de utilização da instalação, decoração da instalação, limpeza, electricidade e água,</w:t>
            </w:r>
            <w:r w:rsidR="003371E8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 </w:t>
            </w: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transporte e mobilização, instrumentos para jogos, taças/medalhas, áudi</w:t>
            </w:r>
            <w:r w:rsidR="00C01C07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o, árbitros,</w:t>
            </w:r>
            <w:r w:rsidR="003371E8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 </w:t>
            </w:r>
            <w:r w:rsidR="00C01C07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mestre</w:t>
            </w:r>
            <w:r w:rsidR="003371E8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s</w:t>
            </w:r>
            <w:r w:rsidR="00C01C07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 de cerimónia</w:t>
            </w: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, subsídio</w:t>
            </w:r>
            <w:r w:rsidR="003371E8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s</w:t>
            </w: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 </w:t>
            </w:r>
            <w:r w:rsidR="003371E8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a</w:t>
            </w: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o</w:t>
            </w:r>
            <w:r w:rsidR="003371E8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s</w:t>
            </w: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 trabalhador</w:t>
            </w:r>
            <w:r w:rsidR="003371E8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es</w:t>
            </w: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, custos administrativos, custos de cuidados </w:t>
            </w:r>
            <w:r w:rsidR="00C01C07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m</w:t>
            </w:r>
            <w:r w:rsidR="00E41819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é</w:t>
            </w:r>
            <w:r w:rsidR="00C01C07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dicos, custos de vestuário dos apresenta</w:t>
            </w:r>
            <w:r w:rsidR="004C67D8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dores, custos de segurança</w:t>
            </w:r>
            <w:r w:rsidR="00CD35E4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.</w:t>
            </w:r>
          </w:p>
        </w:tc>
        <w:tc>
          <w:tcPr>
            <w:tcW w:w="3968" w:type="dxa"/>
          </w:tcPr>
          <w:p w:rsidR="00F86CD6" w:rsidRPr="007F11DE" w:rsidRDefault="000A4F7C" w:rsidP="00467B93">
            <w:pPr>
              <w:jc w:val="both"/>
              <w:rPr>
                <w:rFonts w:ascii="標楷體" w:eastAsia="標楷體" w:hAnsi="標楷體" w:cs="新細明體"/>
                <w:color w:val="000000" w:themeColor="text1"/>
                <w:lang w:val="pt-PT"/>
              </w:rPr>
            </w:pPr>
            <w:r w:rsidRPr="007F11DE">
              <w:rPr>
                <w:rFonts w:ascii="Arial" w:eastAsia="標楷體" w:hAnsi="Arial" w:cs="Arial" w:hint="eastAsia"/>
                <w:color w:val="000000" w:themeColor="text1"/>
                <w:lang w:val="pt-PT"/>
              </w:rPr>
              <w:t xml:space="preserve">1. </w:t>
            </w: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Jogos </w:t>
            </w:r>
            <w:r w:rsidRPr="007F11DE">
              <w:rPr>
                <w:rFonts w:ascii="Arial" w:eastAsia="標楷體" w:hAnsi="Arial" w:cs="Arial" w:hint="eastAsia"/>
                <w:color w:val="000000" w:themeColor="text1"/>
                <w:lang w:val="pt-PT"/>
              </w:rPr>
              <w:t xml:space="preserve">desportivos e </w:t>
            </w: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recreativos: uma série de jogos desportivos de lazer destinados à população em geral, de modo a permitir aos participantes compararem entre os outros </w:t>
            </w:r>
            <w:r w:rsidR="00F97F8A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os resultados do treino físico e não se exige um resultado</w:t>
            </w: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 </w:t>
            </w:r>
            <w:r w:rsidR="00F97F8A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do desporto de alto rendimento, visando encorajar todos os cidadãos a participar na prática desportiva</w:t>
            </w:r>
            <w:r w:rsidR="005F1C19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 para reforçar o hábito</w:t>
            </w:r>
            <w:r w:rsidR="00F67D4A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 regular de praticar desporto</w:t>
            </w:r>
            <w:r w:rsidR="005F1C19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 e a saúde.</w:t>
            </w:r>
          </w:p>
          <w:p w:rsidR="0006297E" w:rsidRPr="007F11DE" w:rsidRDefault="005F1C19" w:rsidP="006F3537">
            <w:pPr>
              <w:pStyle w:val="a7"/>
              <w:ind w:leftChars="0" w:left="0"/>
              <w:jc w:val="both"/>
              <w:rPr>
                <w:rFonts w:ascii="標楷體" w:eastAsia="標楷體" w:hAnsi="標楷體" w:cs="新細明體"/>
                <w:color w:val="000000" w:themeColor="text1"/>
                <w:lang w:val="pt-PT"/>
              </w:rPr>
            </w:pP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2. </w:t>
            </w:r>
            <w:r w:rsidR="006B2E47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Festiva</w:t>
            </w:r>
            <w:r w:rsidR="00EF3C4C" w:rsidRPr="007F11DE">
              <w:rPr>
                <w:rFonts w:ascii="Arial" w:eastAsiaTheme="minorEastAsia" w:hAnsi="Arial" w:cs="Arial" w:hint="eastAsia"/>
                <w:color w:val="000000" w:themeColor="text1"/>
                <w:lang w:val="pt-PT"/>
              </w:rPr>
              <w:t>is</w:t>
            </w:r>
            <w:r w:rsidR="006B2E47" w:rsidRPr="007F11DE">
              <w:rPr>
                <w:rFonts w:ascii="Arial" w:eastAsia="標楷體" w:hAnsi="Arial" w:cs="Arial" w:hint="eastAsia"/>
                <w:color w:val="000000" w:themeColor="text1"/>
                <w:lang w:val="pt-PT"/>
              </w:rPr>
              <w:t xml:space="preserve"> desportivo</w:t>
            </w:r>
            <w:r w:rsidR="00EF3C4C" w:rsidRPr="007F11DE">
              <w:rPr>
                <w:rFonts w:ascii="Arial" w:eastAsiaTheme="minorEastAsia" w:hAnsi="Arial" w:cs="Arial" w:hint="eastAsia"/>
                <w:color w:val="000000" w:themeColor="text1"/>
                <w:lang w:val="pt-PT"/>
              </w:rPr>
              <w:t>s</w:t>
            </w:r>
            <w:r w:rsidR="006B2E47" w:rsidRPr="007F11DE">
              <w:rPr>
                <w:rFonts w:ascii="Arial" w:eastAsia="標楷體" w:hAnsi="Arial" w:cs="Arial" w:hint="eastAsia"/>
                <w:color w:val="000000" w:themeColor="text1"/>
                <w:lang w:val="pt-PT"/>
              </w:rPr>
              <w:t xml:space="preserve"> e </w:t>
            </w:r>
            <w:r w:rsidR="006B2E47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recreativo</w:t>
            </w:r>
            <w:r w:rsidR="00EF3C4C" w:rsidRPr="007F11DE">
              <w:rPr>
                <w:rFonts w:ascii="Arial" w:eastAsiaTheme="minorEastAsia" w:hAnsi="Arial" w:cs="Arial" w:hint="eastAsia"/>
                <w:color w:val="000000" w:themeColor="text1"/>
                <w:lang w:val="pt-PT"/>
              </w:rPr>
              <w:t>s</w:t>
            </w:r>
            <w:r w:rsidR="006B2E47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:</w:t>
            </w:r>
            <w:r w:rsidR="006F3537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 são jogos recreativos, </w:t>
            </w:r>
            <w:r w:rsidR="00FD0703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espe</w:t>
            </w:r>
            <w:r w:rsidR="00F027AF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c</w:t>
            </w:r>
            <w:r w:rsidR="00FD0703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táculos</w:t>
            </w:r>
            <w:r w:rsidR="006F3537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, tendas de jogos e outras actividades temáticas, permitindo aos cidadãos se sentirem animados e incentivando-os a praticar desporto.</w:t>
            </w:r>
          </w:p>
        </w:tc>
      </w:tr>
      <w:tr w:rsidR="007F11DE" w:rsidRPr="007F11DE" w:rsidTr="00467B93">
        <w:tc>
          <w:tcPr>
            <w:tcW w:w="850" w:type="dxa"/>
            <w:vAlign w:val="center"/>
          </w:tcPr>
          <w:p w:rsidR="0006297E" w:rsidRPr="007F11DE" w:rsidRDefault="00D326CE" w:rsidP="00586666">
            <w:pPr>
              <w:pStyle w:val="a7"/>
              <w:ind w:leftChars="0" w:left="0"/>
              <w:rPr>
                <w:rFonts w:ascii="標楷體" w:eastAsia="標楷體" w:hAnsi="標楷體" w:cs="Arial"/>
                <w:color w:val="000000" w:themeColor="text1"/>
                <w:lang w:val="pt-PT"/>
              </w:rPr>
            </w:pP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Actividades recreativas e desportivas</w:t>
            </w:r>
          </w:p>
        </w:tc>
        <w:tc>
          <w:tcPr>
            <w:tcW w:w="1276" w:type="dxa"/>
            <w:vAlign w:val="center"/>
          </w:tcPr>
          <w:p w:rsidR="0006297E" w:rsidRPr="007F11DE" w:rsidRDefault="00D326CE" w:rsidP="004841A7">
            <w:pPr>
              <w:pStyle w:val="a7"/>
              <w:ind w:leftChars="0" w:left="0"/>
              <w:rPr>
                <w:rFonts w:ascii="標楷體" w:eastAsia="標楷體" w:hAnsi="標楷體" w:cs="Arial"/>
                <w:color w:val="000000" w:themeColor="text1"/>
              </w:rPr>
            </w:pP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100 mil</w:t>
            </w:r>
          </w:p>
        </w:tc>
        <w:tc>
          <w:tcPr>
            <w:tcW w:w="2127" w:type="dxa"/>
            <w:vAlign w:val="center"/>
          </w:tcPr>
          <w:p w:rsidR="0006297E" w:rsidRPr="007F11DE" w:rsidRDefault="001C7597" w:rsidP="001C7597">
            <w:pPr>
              <w:pStyle w:val="a7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lang w:val="pt-PT"/>
              </w:rPr>
            </w:pP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Taxa de utilização da instalação, decoração da instalação, limpeza, transporte e mobilização, instrumentos para jogos, taças/medalhas, áudio, árbitros,</w:t>
            </w:r>
            <w:r w:rsidR="00FD0703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 </w:t>
            </w: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mestre de cerimónia, subsídio</w:t>
            </w:r>
            <w:r w:rsidR="00FD0703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s</w:t>
            </w: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 </w:t>
            </w:r>
            <w:r w:rsidR="00FD0703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a</w:t>
            </w: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o</w:t>
            </w:r>
            <w:r w:rsidR="00FD0703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s</w:t>
            </w: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 trabalhador</w:t>
            </w:r>
            <w:r w:rsidR="00FD0703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es</w:t>
            </w: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, custos de monitores, custos administrativos, custos de cuidados médicos, equipamentos desportivos e </w:t>
            </w:r>
            <w:r w:rsidRPr="007F11DE">
              <w:rPr>
                <w:rFonts w:ascii="Arial" w:eastAsia="標楷體" w:hAnsi="Arial" w:cs="Arial" w:hint="eastAsia"/>
                <w:color w:val="000000" w:themeColor="text1"/>
                <w:lang w:val="pt-PT"/>
              </w:rPr>
              <w:t>tarifas</w:t>
            </w: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.</w:t>
            </w:r>
          </w:p>
        </w:tc>
        <w:tc>
          <w:tcPr>
            <w:tcW w:w="3968" w:type="dxa"/>
          </w:tcPr>
          <w:p w:rsidR="0006297E" w:rsidRPr="007F11DE" w:rsidRDefault="007B1ECD" w:rsidP="00C748A7">
            <w:pPr>
              <w:pStyle w:val="a7"/>
              <w:ind w:leftChars="0" w:left="0"/>
              <w:jc w:val="both"/>
              <w:rPr>
                <w:rFonts w:ascii="標楷體" w:eastAsia="標楷體" w:hAnsi="標楷體" w:cs="新細明體"/>
                <w:color w:val="000000" w:themeColor="text1"/>
                <w:lang w:val="pt-PT"/>
              </w:rPr>
            </w:pPr>
            <w:r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São actividades desportivas diversificadas como jogos por convite de uma modalidade desportiva, torneios de amizade, jogos recreativos ou</w:t>
            </w:r>
            <w:r w:rsidR="00D11262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 actividades </w:t>
            </w:r>
            <w:r w:rsidR="0044704B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promocionais </w:t>
            </w:r>
            <w:r w:rsidR="00D11262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do Desporto para Todos e são destinadas à população em geral a fim de melhorar a condição física</w:t>
            </w:r>
            <w:r w:rsidR="00C748A7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 xml:space="preserve"> e visar promover as actividades desportivas saudáveis</w:t>
            </w:r>
            <w:r w:rsidRPr="007F11DE">
              <w:rPr>
                <w:rFonts w:ascii="標楷體" w:eastAsia="標楷體" w:hAnsi="標楷體" w:cs="新細明體"/>
                <w:color w:val="000000" w:themeColor="text1"/>
                <w:lang w:val="pt-PT"/>
              </w:rPr>
              <w:t xml:space="preserve"> </w:t>
            </w:r>
            <w:r w:rsidR="00C748A7" w:rsidRPr="007F11DE">
              <w:rPr>
                <w:rFonts w:ascii="Arial" w:eastAsia="標楷體" w:hAnsi="Arial" w:cs="Arial"/>
                <w:color w:val="000000" w:themeColor="text1"/>
                <w:lang w:val="pt-PT"/>
              </w:rPr>
              <w:t>e despertar o interesse de prática desportiva, reduzir a pressão e melhorar a condição física.</w:t>
            </w:r>
          </w:p>
        </w:tc>
      </w:tr>
    </w:tbl>
    <w:p w:rsidR="00C14CE6" w:rsidRPr="007F11DE" w:rsidRDefault="00021A47" w:rsidP="00526DE9">
      <w:pPr>
        <w:pStyle w:val="a7"/>
        <w:numPr>
          <w:ilvl w:val="0"/>
          <w:numId w:val="42"/>
        </w:numPr>
        <w:ind w:leftChars="0"/>
        <w:rPr>
          <w:rFonts w:ascii="Arial" w:eastAsia="標楷體" w:hAnsi="Arial" w:cs="Arial"/>
          <w:color w:val="000000" w:themeColor="text1"/>
          <w:szCs w:val="22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>Não é concedido apoio financeiro caso as actividades acima referidas pertençam às seguintes situações:</w:t>
      </w:r>
    </w:p>
    <w:p w:rsidR="00C14CE6" w:rsidRPr="007F11DE" w:rsidRDefault="0048274E" w:rsidP="00021A47">
      <w:pPr>
        <w:pStyle w:val="a7"/>
        <w:numPr>
          <w:ilvl w:val="0"/>
          <w:numId w:val="34"/>
        </w:numPr>
        <w:ind w:leftChars="0"/>
        <w:jc w:val="both"/>
        <w:rPr>
          <w:rFonts w:ascii="Arial" w:eastAsia="標楷體" w:hAnsi="Arial" w:cs="Arial"/>
          <w:color w:val="000000" w:themeColor="text1"/>
          <w:lang w:val="pt-PT"/>
        </w:rPr>
      </w:pPr>
      <w:r w:rsidRPr="007F11DE">
        <w:rPr>
          <w:rFonts w:ascii="Arial" w:eastAsiaTheme="minorEastAsia" w:hAnsi="Arial" w:cs="Arial" w:hint="eastAsia"/>
          <w:color w:val="000000" w:themeColor="text1"/>
          <w:lang w:val="pt-PT"/>
        </w:rPr>
        <w:t>T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er </w:t>
      </w:r>
      <w:r w:rsidR="00021A47" w:rsidRPr="007F11DE">
        <w:rPr>
          <w:rFonts w:ascii="Arial" w:eastAsia="標楷體" w:hAnsi="Arial" w:cs="Arial"/>
          <w:color w:val="000000" w:themeColor="text1"/>
          <w:lang w:val="pt-PT"/>
        </w:rPr>
        <w:t xml:space="preserve">fins lucrativos ou natureza comercial; </w:t>
      </w:r>
    </w:p>
    <w:p w:rsidR="00300300" w:rsidRPr="007F11DE" w:rsidRDefault="00021A47" w:rsidP="00021A47">
      <w:pPr>
        <w:pStyle w:val="a7"/>
        <w:numPr>
          <w:ilvl w:val="0"/>
          <w:numId w:val="34"/>
        </w:numPr>
        <w:ind w:leftChars="0"/>
        <w:jc w:val="both"/>
        <w:rPr>
          <w:rFonts w:ascii="Arial" w:eastAsia="標楷體" w:hAnsi="Arial" w:cs="Arial"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Actividades que </w:t>
      </w:r>
      <w:r w:rsidR="00B70CCB" w:rsidRPr="007F11DE">
        <w:rPr>
          <w:rFonts w:ascii="Arial" w:eastAsia="標楷體" w:hAnsi="Arial" w:cs="Arial"/>
          <w:color w:val="000000" w:themeColor="text1"/>
          <w:lang w:val="pt-PT"/>
        </w:rPr>
        <w:t>não se articulem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 com a</w:t>
      </w:r>
      <w:r w:rsidR="00C95A53" w:rsidRPr="007F11DE">
        <w:rPr>
          <w:rFonts w:ascii="Arial" w:eastAsiaTheme="minorEastAsia" w:hAnsi="Arial" w:cs="Arial" w:hint="eastAsia"/>
          <w:color w:val="000000" w:themeColor="text1"/>
          <w:lang w:val="pt-PT"/>
        </w:rPr>
        <w:t>s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 </w:t>
      </w:r>
      <w:r w:rsidR="00C95A53" w:rsidRPr="007F11DE">
        <w:rPr>
          <w:rFonts w:ascii="Arial" w:eastAsia="標楷體" w:hAnsi="Arial" w:cs="Arial"/>
          <w:color w:val="000000" w:themeColor="text1"/>
          <w:lang w:val="pt-PT"/>
        </w:rPr>
        <w:t xml:space="preserve">atribuições </w:t>
      </w:r>
      <w:r w:rsidRPr="007F11DE">
        <w:rPr>
          <w:rFonts w:ascii="Arial" w:eastAsia="標楷體" w:hAnsi="Arial" w:cs="Arial"/>
          <w:color w:val="000000" w:themeColor="text1"/>
          <w:lang w:val="pt-PT"/>
        </w:rPr>
        <w:t>do Instituto do Desporto;</w:t>
      </w:r>
      <w:r w:rsidR="00300300" w:rsidRPr="007F11DE">
        <w:rPr>
          <w:rFonts w:ascii="Arial" w:eastAsia="標楷體" w:hAnsi="Arial" w:cs="Arial" w:hint="eastAsia"/>
          <w:color w:val="000000" w:themeColor="text1"/>
          <w:lang w:val="pt-PT"/>
        </w:rPr>
        <w:t xml:space="preserve"> </w:t>
      </w:r>
    </w:p>
    <w:p w:rsidR="00C14CE6" w:rsidRPr="007F11DE" w:rsidRDefault="00021A47" w:rsidP="00FA0A8E">
      <w:pPr>
        <w:pStyle w:val="a7"/>
        <w:numPr>
          <w:ilvl w:val="0"/>
          <w:numId w:val="34"/>
        </w:numPr>
        <w:ind w:leftChars="0"/>
        <w:jc w:val="both"/>
        <w:rPr>
          <w:rFonts w:ascii="Arial" w:eastAsia="標楷體" w:hAnsi="Arial" w:cs="Arial"/>
          <w:color w:val="000000" w:themeColor="text1"/>
          <w:lang w:val="pt-PT"/>
        </w:rPr>
      </w:pPr>
      <w:r w:rsidRPr="007F11DE">
        <w:rPr>
          <w:rFonts w:ascii="Arial" w:eastAsia="標楷體" w:cs="Arial"/>
          <w:color w:val="000000" w:themeColor="text1"/>
          <w:lang w:val="pt-PT"/>
        </w:rPr>
        <w:t xml:space="preserve">Actividades cujos recursos financeiros </w:t>
      </w:r>
      <w:r w:rsidR="00B70CCB" w:rsidRPr="007F11DE">
        <w:rPr>
          <w:rFonts w:ascii="Arial" w:eastAsia="標楷體" w:cs="Arial"/>
          <w:color w:val="000000" w:themeColor="text1"/>
          <w:lang w:val="pt-PT"/>
        </w:rPr>
        <w:t>ultrapassam</w:t>
      </w:r>
      <w:r w:rsidRPr="007F11DE">
        <w:rPr>
          <w:rFonts w:ascii="Arial" w:eastAsia="標楷體" w:cs="Arial"/>
          <w:color w:val="000000" w:themeColor="text1"/>
          <w:lang w:val="pt-PT"/>
        </w:rPr>
        <w:t xml:space="preserve"> o </w:t>
      </w:r>
      <w:r w:rsidR="0063090E" w:rsidRPr="007F11DE">
        <w:rPr>
          <w:rFonts w:ascii="Arial" w:eastAsia="標楷體" w:cs="Arial"/>
          <w:color w:val="000000" w:themeColor="text1"/>
          <w:lang w:val="pt-PT"/>
        </w:rPr>
        <w:t>montante</w:t>
      </w:r>
      <w:r w:rsidRPr="007F11DE">
        <w:rPr>
          <w:rFonts w:ascii="Arial" w:eastAsia="標楷體" w:cs="Arial"/>
          <w:color w:val="000000" w:themeColor="text1"/>
          <w:lang w:val="pt-PT"/>
        </w:rPr>
        <w:t xml:space="preserve"> que o Fundo do Desporto pode conceder.</w:t>
      </w:r>
    </w:p>
    <w:p w:rsidR="00E17E07" w:rsidRPr="007F11DE" w:rsidRDefault="00E17E07" w:rsidP="00F635E0">
      <w:pPr>
        <w:rPr>
          <w:rFonts w:ascii="Arial" w:eastAsia="標楷體" w:hAnsi="Arial" w:cs="Arial"/>
          <w:b/>
          <w:color w:val="000000" w:themeColor="text1"/>
          <w:lang w:val="pt-PT"/>
        </w:rPr>
      </w:pPr>
    </w:p>
    <w:p w:rsidR="00B37207" w:rsidRPr="007F11DE" w:rsidRDefault="00C92A82" w:rsidP="00B37207">
      <w:pPr>
        <w:jc w:val="center"/>
        <w:rPr>
          <w:rFonts w:ascii="Arial" w:eastAsia="標楷體" w:hAnsi="Arial" w:cs="Arial"/>
          <w:b/>
          <w:color w:val="000000" w:themeColor="text1"/>
          <w:lang w:val="pt-PT"/>
        </w:rPr>
      </w:pPr>
      <w:r w:rsidRPr="007F11DE">
        <w:rPr>
          <w:rFonts w:ascii="Arial" w:eastAsia="標楷體" w:hAnsi="Arial" w:cs="Arial"/>
          <w:b/>
          <w:color w:val="000000" w:themeColor="text1"/>
          <w:lang w:val="pt-PT"/>
        </w:rPr>
        <w:t>Cláusula 4.ª</w:t>
      </w:r>
    </w:p>
    <w:p w:rsidR="00B37207" w:rsidRPr="007F11DE" w:rsidRDefault="001343FB" w:rsidP="00B37207">
      <w:pPr>
        <w:jc w:val="center"/>
        <w:rPr>
          <w:rFonts w:ascii="Arial" w:eastAsia="標楷體" w:hAnsi="Arial" w:cs="Arial"/>
          <w:b/>
          <w:color w:val="000000" w:themeColor="text1"/>
          <w:lang w:val="pt-PT"/>
        </w:rPr>
      </w:pPr>
      <w:r w:rsidRPr="007F11DE">
        <w:rPr>
          <w:rFonts w:ascii="Arial" w:eastAsia="標楷體" w:hAnsi="Arial" w:cs="Arial"/>
          <w:b/>
          <w:color w:val="000000" w:themeColor="text1"/>
          <w:lang w:val="pt-PT"/>
        </w:rPr>
        <w:t>Montante do apoio financeiro e formas de pagamento</w:t>
      </w:r>
    </w:p>
    <w:p w:rsidR="00B37207" w:rsidRPr="007F11DE" w:rsidRDefault="00B70CCB" w:rsidP="00B70CCB">
      <w:pPr>
        <w:pStyle w:val="a7"/>
        <w:numPr>
          <w:ilvl w:val="0"/>
          <w:numId w:val="48"/>
        </w:numPr>
        <w:ind w:leftChars="0"/>
        <w:jc w:val="both"/>
        <w:rPr>
          <w:rFonts w:ascii="Arial" w:eastAsia="標楷體" w:hAnsi="Arial" w:cs="Arial"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>O montante do apoio financeiro é confirmado através da análise dos documentos d</w:t>
      </w:r>
      <w:r w:rsidR="00073436" w:rsidRPr="007F11DE">
        <w:rPr>
          <w:rFonts w:ascii="Arial" w:eastAsia="標楷體" w:hAnsi="Arial" w:cs="Arial"/>
          <w:color w:val="000000" w:themeColor="text1"/>
          <w:lang w:val="pt-PT"/>
        </w:rPr>
        <w:t>e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 candidatura referidos na Cláusula 5.ª, não podendo ultrapassar </w:t>
      </w:r>
      <w:r w:rsidR="0025649A" w:rsidRPr="007F11DE">
        <w:rPr>
          <w:rFonts w:ascii="Arial" w:eastAsia="標楷體" w:hAnsi="Arial" w:cs="Arial"/>
          <w:color w:val="000000" w:themeColor="text1"/>
          <w:lang w:val="pt-PT"/>
        </w:rPr>
        <w:t xml:space="preserve">o montante máximo de cada </w:t>
      </w:r>
      <w:r w:rsidR="001F76DB" w:rsidRPr="007F11DE">
        <w:rPr>
          <w:rFonts w:ascii="Arial" w:eastAsia="標楷體" w:hAnsi="Arial" w:cs="Arial"/>
          <w:color w:val="000000" w:themeColor="text1"/>
          <w:lang w:val="pt-PT"/>
        </w:rPr>
        <w:t>modalidade</w:t>
      </w:r>
      <w:r w:rsidR="0025649A" w:rsidRPr="007F11DE">
        <w:rPr>
          <w:rFonts w:ascii="Arial" w:eastAsia="標楷體" w:hAnsi="Arial" w:cs="Arial"/>
          <w:color w:val="000000" w:themeColor="text1"/>
          <w:lang w:val="pt-PT"/>
        </w:rPr>
        <w:t xml:space="preserve"> para cada tipo de pedido mencionado no n.º 2 da Cláusula 3.ª, cujo montante da candidatura </w:t>
      </w:r>
      <w:r w:rsidR="00073436" w:rsidRPr="007F11DE">
        <w:rPr>
          <w:rFonts w:ascii="Arial" w:eastAsia="標楷體" w:hAnsi="Arial" w:cs="Arial"/>
          <w:color w:val="000000" w:themeColor="text1"/>
          <w:lang w:val="pt-PT"/>
        </w:rPr>
        <w:t>sej</w:t>
      </w:r>
      <w:r w:rsidR="00BE7380" w:rsidRPr="007F11DE">
        <w:rPr>
          <w:rFonts w:ascii="Arial" w:eastAsia="標楷體" w:hAnsi="Arial" w:cs="Arial"/>
          <w:color w:val="000000" w:themeColor="text1"/>
          <w:lang w:val="pt-PT"/>
        </w:rPr>
        <w:t>a</w:t>
      </w:r>
      <w:r w:rsidR="0025649A" w:rsidRPr="007F11DE">
        <w:rPr>
          <w:rFonts w:ascii="Arial" w:eastAsia="標楷體" w:hAnsi="Arial" w:cs="Arial"/>
          <w:color w:val="000000" w:themeColor="text1"/>
          <w:lang w:val="pt-PT"/>
        </w:rPr>
        <w:t xml:space="preserve"> o montante máximo.</w:t>
      </w:r>
    </w:p>
    <w:p w:rsidR="001B3189" w:rsidRPr="007F11DE" w:rsidRDefault="00BA23E4" w:rsidP="00D95BEF">
      <w:pPr>
        <w:pStyle w:val="a7"/>
        <w:numPr>
          <w:ilvl w:val="0"/>
          <w:numId w:val="48"/>
        </w:numPr>
        <w:ind w:leftChars="0"/>
        <w:jc w:val="both"/>
        <w:rPr>
          <w:rFonts w:ascii="Arial" w:eastAsia="標楷體" w:hAnsi="Arial" w:cs="Arial"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O </w:t>
      </w:r>
      <w:r w:rsidR="00440686" w:rsidRPr="007F11DE">
        <w:rPr>
          <w:rFonts w:ascii="Arial" w:eastAsia="標楷體" w:hAnsi="Arial" w:cs="Arial"/>
          <w:color w:val="000000" w:themeColor="text1"/>
          <w:lang w:val="pt-PT"/>
        </w:rPr>
        <w:t xml:space="preserve">Fundo 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do Desporto atribui </w:t>
      </w:r>
      <w:r w:rsidR="00073436" w:rsidRPr="007F11DE">
        <w:rPr>
          <w:rFonts w:ascii="Arial" w:eastAsia="標楷體" w:hAnsi="Arial" w:cs="Arial"/>
          <w:color w:val="000000" w:themeColor="text1"/>
          <w:lang w:val="pt-PT"/>
        </w:rPr>
        <w:t xml:space="preserve">de 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uma </w:t>
      </w:r>
      <w:r w:rsidR="00073436" w:rsidRPr="007F11DE">
        <w:rPr>
          <w:rFonts w:ascii="Arial" w:eastAsia="標楷體" w:hAnsi="Arial" w:cs="Arial"/>
          <w:color w:val="000000" w:themeColor="text1"/>
          <w:lang w:val="pt-PT"/>
        </w:rPr>
        <w:t xml:space="preserve">só </w:t>
      </w:r>
      <w:r w:rsidRPr="007F11DE">
        <w:rPr>
          <w:rFonts w:ascii="Arial" w:eastAsia="標楷體" w:hAnsi="Arial" w:cs="Arial"/>
          <w:color w:val="000000" w:themeColor="text1"/>
          <w:lang w:val="pt-PT"/>
        </w:rPr>
        <w:t>vez</w:t>
      </w:r>
      <w:r w:rsidR="00073436" w:rsidRPr="007F11DE">
        <w:rPr>
          <w:rFonts w:ascii="Arial" w:eastAsia="標楷體" w:hAnsi="Arial" w:cs="Arial"/>
          <w:color w:val="000000" w:themeColor="text1"/>
          <w:lang w:val="pt-PT"/>
        </w:rPr>
        <w:t xml:space="preserve"> e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 integralmente</w:t>
      </w:r>
      <w:r w:rsidR="00073436" w:rsidRPr="007F11DE">
        <w:rPr>
          <w:rFonts w:ascii="Arial" w:eastAsia="標楷體" w:hAnsi="Arial" w:cs="Arial"/>
          <w:color w:val="000000" w:themeColor="text1"/>
          <w:lang w:val="pt-PT"/>
        </w:rPr>
        <w:t>,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 as verbas de apoio financeiro ao beneficiário no prazo de </w:t>
      </w:r>
      <w:r w:rsidR="00073436" w:rsidRPr="007F11DE">
        <w:rPr>
          <w:rFonts w:ascii="Arial" w:eastAsia="標楷體" w:hAnsi="Arial" w:cs="Arial"/>
          <w:color w:val="000000" w:themeColor="text1"/>
          <w:lang w:val="pt-PT"/>
        </w:rPr>
        <w:t>30 (</w:t>
      </w:r>
      <w:r w:rsidRPr="007F11DE">
        <w:rPr>
          <w:rFonts w:ascii="Arial" w:eastAsia="標楷體" w:hAnsi="Arial" w:cs="Arial"/>
          <w:color w:val="000000" w:themeColor="text1"/>
          <w:lang w:val="pt-PT"/>
        </w:rPr>
        <w:t>trinta</w:t>
      </w:r>
      <w:r w:rsidR="00073436" w:rsidRPr="007F11DE">
        <w:rPr>
          <w:rFonts w:ascii="Arial" w:eastAsia="標楷體" w:hAnsi="Arial" w:cs="Arial"/>
          <w:color w:val="000000" w:themeColor="text1"/>
          <w:lang w:val="pt-PT"/>
        </w:rPr>
        <w:t>)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 dias </w:t>
      </w:r>
      <w:r w:rsidR="00D94417" w:rsidRPr="007F11DE">
        <w:rPr>
          <w:rFonts w:ascii="Arial" w:eastAsia="標楷體" w:hAnsi="Arial" w:cs="Arial"/>
          <w:color w:val="000000" w:themeColor="text1"/>
          <w:lang w:val="pt-PT"/>
        </w:rPr>
        <w:t>depois de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 </w:t>
      </w:r>
      <w:r w:rsidR="00D95BEF" w:rsidRPr="007F11DE">
        <w:rPr>
          <w:rFonts w:ascii="Arial" w:eastAsia="標楷體" w:hAnsi="Arial" w:cs="Arial"/>
          <w:color w:val="000000" w:themeColor="text1"/>
          <w:lang w:val="pt-PT"/>
        </w:rPr>
        <w:t>a candidatura ser autorizada.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 </w:t>
      </w:r>
    </w:p>
    <w:p w:rsidR="00B37207" w:rsidRPr="007F11DE" w:rsidRDefault="00B37207" w:rsidP="008113D4">
      <w:pPr>
        <w:rPr>
          <w:rFonts w:ascii="Arial" w:eastAsia="標楷體" w:hAnsi="Arial" w:cs="Arial"/>
          <w:b/>
          <w:color w:val="000000" w:themeColor="text1"/>
          <w:lang w:val="pt-PT"/>
        </w:rPr>
      </w:pPr>
    </w:p>
    <w:p w:rsidR="00880BCC" w:rsidRPr="007F11DE" w:rsidRDefault="00D65B1E" w:rsidP="00880BCC">
      <w:pPr>
        <w:tabs>
          <w:tab w:val="left" w:pos="709"/>
        </w:tabs>
        <w:jc w:val="center"/>
        <w:rPr>
          <w:rFonts w:ascii="Arial" w:eastAsia="標楷體" w:cs="Arial"/>
          <w:b/>
          <w:color w:val="000000" w:themeColor="text1"/>
          <w:lang w:val="pt-PT"/>
        </w:rPr>
      </w:pPr>
      <w:r w:rsidRPr="007F11DE">
        <w:rPr>
          <w:rFonts w:ascii="Arial" w:eastAsia="標楷體" w:hAnsi="Arial" w:cs="Arial"/>
          <w:b/>
          <w:color w:val="000000" w:themeColor="text1"/>
          <w:lang w:val="pt-PT"/>
        </w:rPr>
        <w:t>Cláusula 5.ª</w:t>
      </w:r>
    </w:p>
    <w:p w:rsidR="00880BCC" w:rsidRPr="007F11DE" w:rsidRDefault="00BB2EB0" w:rsidP="00880BCC">
      <w:pPr>
        <w:tabs>
          <w:tab w:val="left" w:pos="709"/>
        </w:tabs>
        <w:jc w:val="center"/>
        <w:rPr>
          <w:rFonts w:ascii="Arial" w:eastAsia="標楷體" w:hAnsi="Arial" w:cs="Arial"/>
          <w:b/>
          <w:color w:val="000000" w:themeColor="text1"/>
          <w:lang w:val="pt-PT"/>
        </w:rPr>
      </w:pPr>
      <w:r w:rsidRPr="007F11DE">
        <w:rPr>
          <w:rFonts w:ascii="Arial" w:eastAsia="標楷體" w:hAnsi="Arial" w:cs="Arial"/>
          <w:b/>
          <w:color w:val="000000" w:themeColor="text1"/>
          <w:lang w:val="pt-PT"/>
        </w:rPr>
        <w:t>Documentos d</w:t>
      </w:r>
      <w:r w:rsidR="00073436" w:rsidRPr="007F11DE">
        <w:rPr>
          <w:rFonts w:ascii="Arial" w:eastAsia="標楷體" w:hAnsi="Arial" w:cs="Arial"/>
          <w:b/>
          <w:color w:val="000000" w:themeColor="text1"/>
          <w:lang w:val="pt-PT"/>
        </w:rPr>
        <w:t>e</w:t>
      </w:r>
      <w:r w:rsidRPr="007F11DE">
        <w:rPr>
          <w:rFonts w:ascii="Arial" w:eastAsia="標楷體" w:hAnsi="Arial" w:cs="Arial"/>
          <w:b/>
          <w:color w:val="000000" w:themeColor="text1"/>
          <w:lang w:val="pt-PT"/>
        </w:rPr>
        <w:t xml:space="preserve"> candidatura e formas da </w:t>
      </w:r>
      <w:r w:rsidR="00A516F9" w:rsidRPr="007F11DE">
        <w:rPr>
          <w:rFonts w:ascii="Arial" w:eastAsia="標楷體" w:hAnsi="Arial" w:cs="Arial"/>
          <w:b/>
          <w:color w:val="000000" w:themeColor="text1"/>
          <w:lang w:val="pt-PT"/>
        </w:rPr>
        <w:t>apresentação</w:t>
      </w:r>
    </w:p>
    <w:p w:rsidR="002321D6" w:rsidRPr="007F11DE" w:rsidRDefault="00A516F9" w:rsidP="00E205EE">
      <w:pPr>
        <w:pStyle w:val="a7"/>
        <w:numPr>
          <w:ilvl w:val="0"/>
          <w:numId w:val="44"/>
        </w:numPr>
        <w:ind w:leftChars="0"/>
        <w:jc w:val="both"/>
        <w:rPr>
          <w:rFonts w:ascii="Arial" w:eastAsia="標楷體" w:hAnsi="Arial" w:cs="Arial"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Os candidatos devem apresentar o plano de actividades e o orçamento do ano seguinte até </w:t>
      </w:r>
      <w:r w:rsidR="002379A2" w:rsidRPr="007F11DE">
        <w:rPr>
          <w:rFonts w:ascii="Arial" w:eastAsia="標楷體" w:hAnsi="Arial" w:cs="Arial"/>
          <w:color w:val="000000" w:themeColor="text1"/>
          <w:lang w:val="pt-PT"/>
        </w:rPr>
        <w:t>a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o dia 31 de Outubro </w:t>
      </w:r>
      <w:r w:rsidR="00073436" w:rsidRPr="007F11DE">
        <w:rPr>
          <w:rFonts w:ascii="Arial" w:eastAsia="標楷體" w:hAnsi="Arial" w:cs="Arial"/>
          <w:color w:val="000000" w:themeColor="text1"/>
          <w:lang w:val="pt-PT"/>
        </w:rPr>
        <w:t>de</w:t>
      </w:r>
      <w:r w:rsidR="002379A2" w:rsidRPr="007F11DE">
        <w:rPr>
          <w:rFonts w:ascii="Arial" w:eastAsia="標楷體" w:hAnsi="Arial" w:cs="Arial"/>
          <w:color w:val="000000" w:themeColor="text1"/>
          <w:lang w:val="pt-PT"/>
        </w:rPr>
        <w:t xml:space="preserve"> cada ano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. Os documentos necessários devem ser assinados pelo representante legal </w:t>
      </w:r>
      <w:r w:rsidR="00CC29EC" w:rsidRPr="007F11DE">
        <w:rPr>
          <w:rFonts w:ascii="Arial" w:eastAsia="標楷體" w:hAnsi="Arial" w:cs="Arial"/>
          <w:color w:val="000000" w:themeColor="text1"/>
          <w:lang w:val="pt-PT"/>
        </w:rPr>
        <w:t xml:space="preserve">do candidato </w:t>
      </w:r>
      <w:r w:rsidRPr="007F11DE">
        <w:rPr>
          <w:rFonts w:ascii="Arial" w:eastAsia="標楷體" w:hAnsi="Arial" w:cs="Arial"/>
          <w:color w:val="000000" w:themeColor="text1"/>
          <w:lang w:val="pt-PT"/>
        </w:rPr>
        <w:t>ou procurador com poderes</w:t>
      </w:r>
      <w:r w:rsidR="00550A6E" w:rsidRPr="007F11DE">
        <w:rPr>
          <w:rFonts w:ascii="Arial" w:eastAsia="標楷體" w:hAnsi="Arial" w:cs="Arial"/>
          <w:color w:val="000000" w:themeColor="text1"/>
          <w:lang w:val="pt-PT"/>
        </w:rPr>
        <w:t>,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 carimbados e devem ser apresentados pessoalmente ao </w:t>
      </w:r>
      <w:r w:rsidR="00C034FB" w:rsidRPr="007F11DE">
        <w:rPr>
          <w:rFonts w:ascii="Arial" w:eastAsia="標楷體" w:cs="Arial"/>
          <w:color w:val="000000" w:themeColor="text1"/>
          <w:lang w:val="pt-PT"/>
        </w:rPr>
        <w:t>Fundo do Desporto</w:t>
      </w:r>
      <w:r w:rsidR="00550A6E" w:rsidRPr="007F11DE">
        <w:rPr>
          <w:rFonts w:ascii="Arial" w:eastAsia="標楷體" w:hAnsi="Arial" w:cs="Arial"/>
          <w:color w:val="000000" w:themeColor="text1"/>
          <w:lang w:val="pt-PT"/>
        </w:rPr>
        <w:t xml:space="preserve">, através do </w:t>
      </w:r>
      <w:r w:rsidRPr="007F11DE">
        <w:rPr>
          <w:rFonts w:ascii="Arial" w:eastAsia="標楷體" w:hAnsi="Arial" w:cs="Arial"/>
          <w:color w:val="000000" w:themeColor="text1"/>
          <w:lang w:val="pt-PT"/>
        </w:rPr>
        <w:t>Instituto do Desporto.</w:t>
      </w:r>
    </w:p>
    <w:p w:rsidR="0087531E" w:rsidRPr="007F11DE" w:rsidRDefault="00CC29EC" w:rsidP="00E205EE">
      <w:pPr>
        <w:pStyle w:val="a7"/>
        <w:numPr>
          <w:ilvl w:val="0"/>
          <w:numId w:val="44"/>
        </w:numPr>
        <w:ind w:leftChars="0"/>
        <w:jc w:val="both"/>
        <w:rPr>
          <w:rFonts w:ascii="Arial" w:eastAsia="標楷體" w:hAnsi="Arial" w:cs="Arial"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O plano de actividades acima referido inclui o máximo de um “Jogos competitivos e recreativos”, dois “Jogos </w:t>
      </w:r>
      <w:r w:rsidRPr="007F11DE">
        <w:rPr>
          <w:rFonts w:ascii="Arial" w:eastAsia="標楷體" w:hAnsi="Arial" w:cs="Arial" w:hint="eastAsia"/>
          <w:color w:val="000000" w:themeColor="text1"/>
          <w:lang w:val="pt-PT"/>
        </w:rPr>
        <w:t xml:space="preserve">desportivos e </w:t>
      </w:r>
      <w:r w:rsidRPr="007F11DE">
        <w:rPr>
          <w:rFonts w:ascii="Arial" w:eastAsia="標楷體" w:hAnsi="Arial" w:cs="Arial"/>
          <w:color w:val="000000" w:themeColor="text1"/>
          <w:lang w:val="pt-PT"/>
        </w:rPr>
        <w:t>recreativos/</w:t>
      </w:r>
      <w:r w:rsidRPr="007F11DE">
        <w:rPr>
          <w:rFonts w:ascii="標楷體" w:eastAsia="標楷體" w:hAnsi="標楷體" w:cs="新細明體"/>
          <w:color w:val="000000" w:themeColor="text1"/>
          <w:lang w:val="pt-PT"/>
        </w:rPr>
        <w:t xml:space="preserve"> </w:t>
      </w:r>
      <w:r w:rsidRPr="007F11DE">
        <w:rPr>
          <w:rFonts w:ascii="Arial" w:eastAsia="標楷體" w:hAnsi="Arial" w:cs="Arial"/>
          <w:color w:val="000000" w:themeColor="text1"/>
          <w:lang w:val="pt-PT"/>
        </w:rPr>
        <w:t>Festival</w:t>
      </w:r>
      <w:r w:rsidRPr="007F11DE">
        <w:rPr>
          <w:rFonts w:ascii="Arial" w:eastAsia="標楷體" w:hAnsi="Arial" w:cs="Arial" w:hint="eastAsia"/>
          <w:color w:val="000000" w:themeColor="text1"/>
          <w:lang w:val="pt-PT"/>
        </w:rPr>
        <w:t xml:space="preserve"> desportivo e </w:t>
      </w:r>
      <w:r w:rsidRPr="007F11DE">
        <w:rPr>
          <w:rFonts w:ascii="Arial" w:eastAsia="標楷體" w:hAnsi="Arial" w:cs="Arial"/>
          <w:color w:val="000000" w:themeColor="text1"/>
          <w:lang w:val="pt-PT"/>
        </w:rPr>
        <w:t>recreativo” e seis “Actividades recreativas e desportivas” referidos no n.º 2 da Cláusula 3.ª.</w:t>
      </w:r>
    </w:p>
    <w:p w:rsidR="002321D6" w:rsidRPr="007F11DE" w:rsidRDefault="00541D32" w:rsidP="009112D5">
      <w:pPr>
        <w:pStyle w:val="a7"/>
        <w:numPr>
          <w:ilvl w:val="0"/>
          <w:numId w:val="44"/>
        </w:numPr>
        <w:ind w:leftChars="0"/>
        <w:jc w:val="both"/>
        <w:rPr>
          <w:rFonts w:ascii="Arial" w:eastAsia="標楷體" w:hAnsi="Arial" w:cs="Arial"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O </w:t>
      </w:r>
      <w:r w:rsidR="00440686" w:rsidRPr="007F11DE">
        <w:rPr>
          <w:rFonts w:ascii="Arial" w:eastAsia="標楷體" w:hAnsi="Arial" w:cs="Arial"/>
          <w:color w:val="000000" w:themeColor="text1"/>
          <w:lang w:val="pt-PT"/>
        </w:rPr>
        <w:t xml:space="preserve">Fundo 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do Desporto tem direito de definir as </w:t>
      </w:r>
      <w:r w:rsidR="00E76E66" w:rsidRPr="007F11DE">
        <w:rPr>
          <w:rFonts w:ascii="Arial" w:eastAsia="標楷體" w:hAnsi="Arial" w:cs="Arial"/>
          <w:color w:val="000000" w:themeColor="text1"/>
          <w:lang w:val="pt-PT"/>
        </w:rPr>
        <w:t>instruções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 sobre os requisitos</w:t>
      </w:r>
      <w:r w:rsidR="009112D5" w:rsidRPr="007F11DE">
        <w:rPr>
          <w:rFonts w:ascii="Arial" w:eastAsia="標楷體" w:hAnsi="Arial" w:cs="Arial"/>
          <w:color w:val="000000" w:themeColor="text1"/>
          <w:lang w:val="pt-PT"/>
        </w:rPr>
        <w:t xml:space="preserve"> do plano de actividades e do orçamento e exigir para apresentar outros documentos que são considerados importantes à candidatura.</w:t>
      </w:r>
    </w:p>
    <w:p w:rsidR="00B37207" w:rsidRPr="007F11DE" w:rsidRDefault="00B37207" w:rsidP="008113D4">
      <w:pPr>
        <w:rPr>
          <w:rFonts w:ascii="Arial" w:eastAsia="標楷體" w:hAnsi="Arial" w:cs="Arial"/>
          <w:b/>
          <w:color w:val="000000" w:themeColor="text1"/>
          <w:lang w:val="pt-PT"/>
        </w:rPr>
      </w:pPr>
    </w:p>
    <w:p w:rsidR="00114FCB" w:rsidRPr="007F11DE" w:rsidRDefault="00840AA5" w:rsidP="00114FCB">
      <w:pPr>
        <w:jc w:val="center"/>
        <w:rPr>
          <w:rFonts w:ascii="Arial" w:eastAsia="標楷體" w:hAnsi="Arial" w:cs="Arial"/>
          <w:b/>
          <w:color w:val="000000" w:themeColor="text1"/>
          <w:lang w:val="pt-PT"/>
        </w:rPr>
      </w:pPr>
      <w:r w:rsidRPr="007F11DE">
        <w:rPr>
          <w:rFonts w:ascii="Arial" w:eastAsia="標楷體" w:hAnsi="Arial" w:cs="Arial"/>
          <w:b/>
          <w:color w:val="000000" w:themeColor="text1"/>
          <w:lang w:val="pt-PT"/>
        </w:rPr>
        <w:t>Cláusula 6.ª</w:t>
      </w:r>
    </w:p>
    <w:p w:rsidR="00114FCB" w:rsidRPr="007F11DE" w:rsidRDefault="00C47E4E" w:rsidP="00114FCB">
      <w:pPr>
        <w:jc w:val="center"/>
        <w:rPr>
          <w:rFonts w:ascii="Arial" w:eastAsia="標楷體" w:hAnsi="Arial" w:cs="Arial"/>
          <w:b/>
          <w:color w:val="000000" w:themeColor="text1"/>
          <w:lang w:val="pt-PT"/>
        </w:rPr>
      </w:pPr>
      <w:r w:rsidRPr="007F11DE">
        <w:rPr>
          <w:rFonts w:ascii="Arial" w:eastAsia="標楷體" w:hAnsi="Arial" w:cs="Arial"/>
          <w:b/>
          <w:color w:val="000000" w:themeColor="text1"/>
          <w:lang w:val="pt-PT"/>
        </w:rPr>
        <w:t>Análise e avaliação da candidatura</w:t>
      </w:r>
    </w:p>
    <w:p w:rsidR="00DE0456" w:rsidRPr="007F11DE" w:rsidRDefault="00742704" w:rsidP="006E1510">
      <w:pPr>
        <w:jc w:val="both"/>
        <w:rPr>
          <w:rFonts w:ascii="Arial" w:eastAsia="標楷體" w:hAnsi="Arial" w:cs="Arial"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As candidaturas de apoio financeiro serão </w:t>
      </w:r>
      <w:r w:rsidR="00952E69" w:rsidRPr="007F11DE">
        <w:rPr>
          <w:rFonts w:ascii="Arial" w:eastAsia="標楷體" w:hAnsi="Arial" w:cs="Arial"/>
          <w:color w:val="000000" w:themeColor="text1"/>
          <w:lang w:val="pt-PT"/>
        </w:rPr>
        <w:t>avaliada</w:t>
      </w:r>
      <w:bookmarkStart w:id="0" w:name="_GoBack"/>
      <w:bookmarkEnd w:id="0"/>
      <w:r w:rsidR="00952E69" w:rsidRPr="007F11DE">
        <w:rPr>
          <w:rFonts w:ascii="Arial" w:eastAsia="標楷體" w:hAnsi="Arial" w:cs="Arial"/>
          <w:color w:val="000000" w:themeColor="text1"/>
          <w:lang w:val="pt-PT"/>
        </w:rPr>
        <w:t>s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 </w:t>
      </w:r>
      <w:r w:rsidR="00B82566" w:rsidRPr="007F11DE">
        <w:rPr>
          <w:rFonts w:ascii="Arial" w:eastAsia="標楷體" w:hAnsi="Arial" w:cs="Arial"/>
          <w:color w:val="000000" w:themeColor="text1"/>
          <w:lang w:val="pt-PT"/>
        </w:rPr>
        <w:t>tendo em conta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 os seguintes critérios e factores:</w:t>
      </w:r>
    </w:p>
    <w:p w:rsidR="00DE0456" w:rsidRPr="007F11DE" w:rsidRDefault="00D7168F" w:rsidP="00270DC9">
      <w:pPr>
        <w:pStyle w:val="a7"/>
        <w:numPr>
          <w:ilvl w:val="0"/>
          <w:numId w:val="39"/>
        </w:numPr>
        <w:ind w:leftChars="0" w:left="1418" w:hanging="709"/>
        <w:jc w:val="both"/>
        <w:rPr>
          <w:rFonts w:ascii="Arial" w:eastAsia="標楷體" w:hAnsi="Arial" w:cs="Arial"/>
          <w:color w:val="000000" w:themeColor="text1"/>
          <w:lang w:val="pt-PT"/>
        </w:rPr>
      </w:pPr>
      <w:r w:rsidRPr="007F11DE">
        <w:rPr>
          <w:rFonts w:ascii="Arial" w:eastAsia="標楷體" w:hAnsi="Arial" w:cs="Arial" w:hint="eastAsia"/>
          <w:color w:val="000000" w:themeColor="text1"/>
          <w:lang w:val="pt-PT"/>
        </w:rPr>
        <w:t xml:space="preserve">As actividades devem respeitar o 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n.º 2 </w:t>
      </w:r>
      <w:r w:rsidR="007239FE" w:rsidRPr="007F11DE">
        <w:rPr>
          <w:rFonts w:ascii="Arial" w:eastAsia="標楷體" w:hAnsi="Arial" w:cs="Arial"/>
          <w:color w:val="000000" w:themeColor="text1"/>
          <w:lang w:val="pt-PT"/>
        </w:rPr>
        <w:t xml:space="preserve">e n.º 3 </w:t>
      </w:r>
      <w:r w:rsidRPr="007F11DE">
        <w:rPr>
          <w:rFonts w:ascii="Arial" w:eastAsia="標楷體" w:hAnsi="Arial" w:cs="Arial"/>
          <w:color w:val="000000" w:themeColor="text1"/>
          <w:lang w:val="pt-PT"/>
        </w:rPr>
        <w:t>da Cláusula 3.ª;</w:t>
      </w:r>
    </w:p>
    <w:p w:rsidR="00D7168F" w:rsidRPr="007F11DE" w:rsidRDefault="00E80250" w:rsidP="00270DC9">
      <w:pPr>
        <w:pStyle w:val="a7"/>
        <w:numPr>
          <w:ilvl w:val="0"/>
          <w:numId w:val="39"/>
        </w:numPr>
        <w:ind w:leftChars="0" w:left="1418" w:hanging="709"/>
        <w:jc w:val="both"/>
        <w:rPr>
          <w:rFonts w:ascii="標楷體" w:eastAsia="標楷體" w:hAnsi="標楷體"/>
          <w:color w:val="000000" w:themeColor="text1"/>
          <w:lang w:val="pt-PT"/>
        </w:rPr>
      </w:pPr>
      <w:r w:rsidRPr="007F11DE">
        <w:rPr>
          <w:rFonts w:ascii="Arial" w:eastAsiaTheme="minorEastAsia" w:hAnsi="Arial" w:cs="Arial" w:hint="eastAsia"/>
          <w:color w:val="000000" w:themeColor="text1"/>
          <w:lang w:val="pt-PT"/>
        </w:rPr>
        <w:t>O</w:t>
      </w:r>
      <w:r w:rsidR="00D7168F" w:rsidRPr="007F11DE">
        <w:rPr>
          <w:rFonts w:ascii="Arial" w:eastAsia="標楷體" w:hAnsi="Arial" w:cs="Arial"/>
          <w:color w:val="000000" w:themeColor="text1"/>
          <w:lang w:val="pt-PT"/>
        </w:rPr>
        <w:t xml:space="preserve">s recursos necessários para 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organizar </w:t>
      </w:r>
      <w:r w:rsidRPr="007F11DE">
        <w:rPr>
          <w:rFonts w:ascii="Arial" w:eastAsiaTheme="minorEastAsia" w:hAnsi="Arial" w:cs="Arial" w:hint="eastAsia"/>
          <w:color w:val="000000" w:themeColor="text1"/>
          <w:lang w:val="pt-PT"/>
        </w:rPr>
        <w:t xml:space="preserve">e </w:t>
      </w:r>
      <w:r w:rsidR="00D7168F" w:rsidRPr="007F11DE">
        <w:rPr>
          <w:rFonts w:ascii="Arial" w:eastAsia="標楷體" w:hAnsi="Arial" w:cs="Arial"/>
          <w:color w:val="000000" w:themeColor="text1"/>
          <w:lang w:val="pt-PT"/>
        </w:rPr>
        <w:t>apoi</w:t>
      </w:r>
      <w:r w:rsidRPr="007F11DE">
        <w:rPr>
          <w:rFonts w:ascii="Arial" w:eastAsiaTheme="minorEastAsia" w:hAnsi="Arial" w:cs="Arial" w:hint="eastAsia"/>
          <w:color w:val="000000" w:themeColor="text1"/>
          <w:lang w:val="pt-PT"/>
        </w:rPr>
        <w:t xml:space="preserve">ar em </w:t>
      </w:r>
      <w:r w:rsidRPr="007F11DE">
        <w:rPr>
          <w:rFonts w:ascii="Arial" w:eastAsiaTheme="minorEastAsia" w:hAnsi="Arial" w:cs="Arial"/>
          <w:color w:val="000000" w:themeColor="text1"/>
          <w:lang w:val="pt-PT"/>
        </w:rPr>
        <w:t>realização de</w:t>
      </w:r>
      <w:r w:rsidRPr="007F11DE">
        <w:rPr>
          <w:rFonts w:ascii="Arial" w:eastAsiaTheme="minorEastAsia" w:hAnsi="Arial" w:cs="Arial" w:hint="eastAsia"/>
          <w:color w:val="000000" w:themeColor="text1"/>
          <w:lang w:val="pt-PT"/>
        </w:rPr>
        <w:t xml:space="preserve"> </w:t>
      </w:r>
      <w:r w:rsidRPr="007F11DE">
        <w:rPr>
          <w:rFonts w:ascii="Arial" w:eastAsia="標楷體" w:hAnsi="Arial" w:cs="Arial"/>
          <w:color w:val="000000" w:themeColor="text1"/>
          <w:lang w:val="pt-PT"/>
        </w:rPr>
        <w:t>actividades</w:t>
      </w:r>
      <w:r w:rsidR="00D7168F" w:rsidRPr="007F11DE">
        <w:rPr>
          <w:rFonts w:ascii="Arial" w:eastAsia="標楷體" w:hAnsi="Arial" w:cs="Arial"/>
          <w:color w:val="000000" w:themeColor="text1"/>
          <w:lang w:val="pt-PT"/>
        </w:rPr>
        <w:t>;</w:t>
      </w:r>
    </w:p>
    <w:p w:rsidR="00DE0456" w:rsidRPr="007F11DE" w:rsidRDefault="002F12BC" w:rsidP="00270DC9">
      <w:pPr>
        <w:pStyle w:val="a7"/>
        <w:numPr>
          <w:ilvl w:val="0"/>
          <w:numId w:val="39"/>
        </w:numPr>
        <w:ind w:leftChars="0" w:left="1418" w:hanging="709"/>
        <w:jc w:val="both"/>
        <w:rPr>
          <w:rFonts w:ascii="標楷體" w:eastAsia="標楷體" w:hAnsi="標楷體"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>As informações das actividades apresentadas mostram que têm benefício às políticas do desenvolvimento do desporto da Região Administrativa Especial de Macau.</w:t>
      </w:r>
    </w:p>
    <w:p w:rsidR="008D67D4" w:rsidRPr="007F11DE" w:rsidRDefault="008D67D4" w:rsidP="00A10314">
      <w:pPr>
        <w:rPr>
          <w:rFonts w:ascii="Arial" w:eastAsia="標楷體" w:hAnsi="標楷體" w:cs="Arial"/>
          <w:color w:val="000000" w:themeColor="text1"/>
          <w:lang w:val="pt-PT"/>
        </w:rPr>
      </w:pPr>
    </w:p>
    <w:p w:rsidR="000777BF" w:rsidRPr="007F11DE" w:rsidRDefault="009F57D3" w:rsidP="00823F4A">
      <w:pPr>
        <w:jc w:val="center"/>
        <w:rPr>
          <w:rFonts w:ascii="Arial" w:eastAsia="標楷體" w:hAnsi="Arial" w:cs="Arial"/>
          <w:b/>
          <w:color w:val="000000" w:themeColor="text1"/>
          <w:lang w:val="pt-PT"/>
        </w:rPr>
      </w:pPr>
      <w:r w:rsidRPr="007F11DE">
        <w:rPr>
          <w:rFonts w:ascii="Arial" w:eastAsia="標楷體" w:hAnsi="Arial" w:cs="Arial"/>
          <w:b/>
          <w:color w:val="000000" w:themeColor="text1"/>
          <w:lang w:val="pt-PT"/>
        </w:rPr>
        <w:t>Cláusula 7.ª</w:t>
      </w:r>
    </w:p>
    <w:p w:rsidR="000777BF" w:rsidRPr="007F11DE" w:rsidRDefault="00CD26D7" w:rsidP="000777BF">
      <w:pPr>
        <w:jc w:val="center"/>
        <w:rPr>
          <w:rFonts w:ascii="Arial" w:eastAsia="標楷體" w:hAnsi="Arial" w:cs="Arial"/>
          <w:b/>
          <w:color w:val="000000" w:themeColor="text1"/>
          <w:lang w:val="pt-PT"/>
        </w:rPr>
      </w:pPr>
      <w:r w:rsidRPr="007F11DE">
        <w:rPr>
          <w:rFonts w:ascii="Arial" w:eastAsia="標楷體" w:hAnsi="Arial" w:cs="Arial"/>
          <w:b/>
          <w:color w:val="000000" w:themeColor="text1"/>
          <w:lang w:val="pt-PT"/>
        </w:rPr>
        <w:t>Deveres do</w:t>
      </w:r>
      <w:r w:rsidR="002B79E6" w:rsidRPr="007F11DE">
        <w:rPr>
          <w:rFonts w:ascii="Arial" w:eastAsia="標楷體" w:hAnsi="Arial" w:cs="Arial"/>
          <w:b/>
          <w:color w:val="000000" w:themeColor="text1"/>
          <w:lang w:val="pt-PT"/>
        </w:rPr>
        <w:t>s</w:t>
      </w:r>
      <w:r w:rsidRPr="007F11DE">
        <w:rPr>
          <w:rFonts w:ascii="Arial" w:eastAsia="標楷體" w:hAnsi="Arial" w:cs="Arial"/>
          <w:b/>
          <w:color w:val="000000" w:themeColor="text1"/>
          <w:lang w:val="pt-PT"/>
        </w:rPr>
        <w:t xml:space="preserve"> beneficiário</w:t>
      </w:r>
      <w:r w:rsidR="002B79E6" w:rsidRPr="007F11DE">
        <w:rPr>
          <w:rFonts w:ascii="Arial" w:eastAsia="標楷體" w:hAnsi="Arial" w:cs="Arial"/>
          <w:b/>
          <w:color w:val="000000" w:themeColor="text1"/>
          <w:lang w:val="pt-PT"/>
        </w:rPr>
        <w:t>s</w:t>
      </w:r>
    </w:p>
    <w:p w:rsidR="000777BF" w:rsidRPr="007F11DE" w:rsidRDefault="006A2601" w:rsidP="006A2601">
      <w:pPr>
        <w:jc w:val="both"/>
        <w:rPr>
          <w:rFonts w:ascii="標楷體" w:eastAsia="標楷體" w:hAnsi="標楷體" w:cs="新細明體"/>
          <w:bCs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>Os beneficiários devem cumprir os deveres seguintes</w:t>
      </w:r>
      <w:r w:rsidR="00CD26D7" w:rsidRPr="007F11DE">
        <w:rPr>
          <w:rFonts w:ascii="Arial" w:eastAsia="標楷體" w:hAnsi="Arial" w:cs="Arial"/>
          <w:color w:val="000000" w:themeColor="text1"/>
          <w:lang w:val="pt-PT"/>
        </w:rPr>
        <w:t>:</w:t>
      </w:r>
    </w:p>
    <w:p w:rsidR="000777BF" w:rsidRPr="007F11DE" w:rsidRDefault="006A2601" w:rsidP="006A2601">
      <w:pPr>
        <w:pStyle w:val="a7"/>
        <w:numPr>
          <w:ilvl w:val="0"/>
          <w:numId w:val="22"/>
        </w:numPr>
        <w:ind w:leftChars="0"/>
        <w:jc w:val="both"/>
        <w:rPr>
          <w:rFonts w:ascii="Arial" w:eastAsia="標楷體" w:hAnsi="標楷體" w:cs="Arial"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>Prestar informações e declarações verdadeiras;</w:t>
      </w:r>
    </w:p>
    <w:p w:rsidR="000777BF" w:rsidRPr="007F11DE" w:rsidRDefault="006A2601" w:rsidP="006A2601">
      <w:pPr>
        <w:pStyle w:val="a7"/>
        <w:numPr>
          <w:ilvl w:val="0"/>
          <w:numId w:val="22"/>
        </w:numPr>
        <w:ind w:leftChars="0"/>
        <w:jc w:val="both"/>
        <w:rPr>
          <w:rFonts w:ascii="Arial" w:eastAsia="標楷體" w:hAnsi="標楷體" w:cs="Arial"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>Utilizar as verbas de apoio financeiro para as finalidades determinadas na decisão de concessão;</w:t>
      </w:r>
    </w:p>
    <w:p w:rsidR="000777BF" w:rsidRPr="007F11DE" w:rsidRDefault="006A2601" w:rsidP="006A2601">
      <w:pPr>
        <w:pStyle w:val="a7"/>
        <w:numPr>
          <w:ilvl w:val="0"/>
          <w:numId w:val="22"/>
        </w:numPr>
        <w:ind w:leftChars="0"/>
        <w:jc w:val="both"/>
        <w:rPr>
          <w:rFonts w:ascii="Arial" w:eastAsia="標楷體" w:hAnsi="標楷體" w:cs="Arial"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>Planear e organizar, de forma prudente e razoável, actividades financiad</w:t>
      </w:r>
      <w:r w:rsidR="00AC6252" w:rsidRPr="007F11DE">
        <w:rPr>
          <w:rFonts w:ascii="Arial" w:eastAsia="標楷體" w:hAnsi="Arial" w:cs="Arial"/>
          <w:color w:val="000000" w:themeColor="text1"/>
          <w:lang w:val="pt-PT"/>
        </w:rPr>
        <w:t>a</w:t>
      </w:r>
      <w:r w:rsidRPr="007F11DE">
        <w:rPr>
          <w:rFonts w:ascii="Arial" w:eastAsia="標楷體" w:hAnsi="Arial" w:cs="Arial"/>
          <w:color w:val="000000" w:themeColor="text1"/>
          <w:lang w:val="pt-PT"/>
        </w:rPr>
        <w:t>s;</w:t>
      </w:r>
    </w:p>
    <w:p w:rsidR="000777BF" w:rsidRPr="007F11DE" w:rsidRDefault="00CB1851" w:rsidP="00CB1851">
      <w:pPr>
        <w:pStyle w:val="a7"/>
        <w:numPr>
          <w:ilvl w:val="0"/>
          <w:numId w:val="22"/>
        </w:numPr>
        <w:ind w:leftChars="0"/>
        <w:jc w:val="both"/>
        <w:rPr>
          <w:rFonts w:ascii="Arial" w:eastAsia="標楷體" w:hAnsi="標楷體" w:cs="Arial"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>Desenvolver actividades de acordo com o plano requerido. Caso haja eventuais alterações</w:t>
      </w:r>
      <w:r w:rsidR="00901FF3" w:rsidRPr="007F11DE">
        <w:rPr>
          <w:rFonts w:ascii="Arial" w:eastAsia="標楷體" w:hAnsi="Arial" w:cs="Arial"/>
          <w:color w:val="000000" w:themeColor="text1"/>
          <w:lang w:val="pt-PT"/>
        </w:rPr>
        <w:t xml:space="preserve"> no plano, designadamente a suspensão ou o cancelamento da realização de actividade, deve informar ao </w:t>
      </w:r>
      <w:r w:rsidR="000E14A5" w:rsidRPr="007F11DE">
        <w:rPr>
          <w:rFonts w:ascii="Arial" w:eastAsia="標楷體" w:hAnsi="Arial" w:cs="Arial"/>
          <w:color w:val="000000" w:themeColor="text1"/>
          <w:lang w:val="pt-PT"/>
        </w:rPr>
        <w:t>Fundo</w:t>
      </w:r>
      <w:r w:rsidR="00901FF3" w:rsidRPr="007F11DE">
        <w:rPr>
          <w:rFonts w:ascii="Arial" w:eastAsia="標楷體" w:hAnsi="Arial" w:cs="Arial"/>
          <w:color w:val="000000" w:themeColor="text1"/>
          <w:lang w:val="pt-PT"/>
        </w:rPr>
        <w:t xml:space="preserve"> do Desporto por escrito;</w:t>
      </w:r>
    </w:p>
    <w:p w:rsidR="000777BF" w:rsidRPr="007F11DE" w:rsidRDefault="00DC1B7A" w:rsidP="00AC6252">
      <w:pPr>
        <w:pStyle w:val="a7"/>
        <w:numPr>
          <w:ilvl w:val="0"/>
          <w:numId w:val="22"/>
        </w:numPr>
        <w:ind w:leftChars="0"/>
        <w:jc w:val="both"/>
        <w:rPr>
          <w:rFonts w:ascii="Arial" w:eastAsia="標楷體" w:hAnsi="標楷體" w:cs="Arial"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>Apresentar ao</w:t>
      </w:r>
      <w:r w:rsidR="00AC6252" w:rsidRPr="007F11DE">
        <w:rPr>
          <w:rFonts w:ascii="Arial" w:eastAsia="標楷體" w:hAnsi="Arial" w:cs="Arial"/>
          <w:color w:val="000000" w:themeColor="text1"/>
          <w:lang w:val="pt-PT"/>
        </w:rPr>
        <w:t xml:space="preserve"> </w:t>
      </w:r>
      <w:r w:rsidR="000E14A5" w:rsidRPr="007F11DE">
        <w:rPr>
          <w:rFonts w:ascii="Arial" w:eastAsia="標楷體" w:hAnsi="Arial" w:cs="Arial"/>
          <w:color w:val="000000" w:themeColor="text1"/>
          <w:lang w:val="pt-PT"/>
        </w:rPr>
        <w:t>Fundo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 do Desporto</w:t>
      </w:r>
      <w:r w:rsidR="00AC6252" w:rsidRPr="007F11DE">
        <w:rPr>
          <w:rFonts w:ascii="Arial" w:eastAsia="標楷體" w:hAnsi="Arial" w:cs="Arial"/>
          <w:color w:val="000000" w:themeColor="text1"/>
          <w:lang w:val="pt-PT"/>
        </w:rPr>
        <w:t xml:space="preserve"> um relatório final no prazo de 30 dias a contar do dia seguinte ao da conclusão das respectivas actividades, no qual 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junte as fotografias das respectivos actividades e </w:t>
      </w:r>
      <w:r w:rsidR="00AC6252" w:rsidRPr="007F11DE">
        <w:rPr>
          <w:rFonts w:ascii="Arial" w:eastAsia="標楷體" w:hAnsi="Arial" w:cs="Arial"/>
          <w:color w:val="000000" w:themeColor="text1"/>
          <w:lang w:val="pt-PT"/>
        </w:rPr>
        <w:t>conste a sua realização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 e o resultado obtido;</w:t>
      </w:r>
    </w:p>
    <w:p w:rsidR="000777BF" w:rsidRPr="007F11DE" w:rsidRDefault="00CD06EB" w:rsidP="00CD06EB">
      <w:pPr>
        <w:pStyle w:val="a7"/>
        <w:numPr>
          <w:ilvl w:val="0"/>
          <w:numId w:val="22"/>
        </w:numPr>
        <w:ind w:leftChars="0"/>
        <w:jc w:val="both"/>
        <w:rPr>
          <w:rFonts w:ascii="Arial" w:eastAsia="標楷體" w:hAnsi="標楷體" w:cs="Arial"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Apresentar ao </w:t>
      </w:r>
      <w:r w:rsidR="000E14A5" w:rsidRPr="007F11DE">
        <w:rPr>
          <w:rFonts w:ascii="Arial" w:eastAsia="標楷體" w:hAnsi="Arial" w:cs="Arial"/>
          <w:color w:val="000000" w:themeColor="text1"/>
          <w:lang w:val="pt-PT"/>
        </w:rPr>
        <w:t>Fundo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 do Desporto uma lista de receitas e despesas e </w:t>
      </w:r>
      <w:r w:rsidR="009E107E" w:rsidRPr="007F11DE">
        <w:rPr>
          <w:rFonts w:ascii="Arial" w:eastAsia="標楷體" w:hAnsi="Arial" w:cs="Arial"/>
          <w:color w:val="000000" w:themeColor="text1"/>
          <w:lang w:val="pt-PT"/>
        </w:rPr>
        <w:t xml:space="preserve">cópia </w:t>
      </w:r>
      <w:r w:rsidRPr="007F11DE">
        <w:rPr>
          <w:rFonts w:ascii="Arial" w:eastAsia="標楷體" w:hAnsi="Arial" w:cs="Arial"/>
          <w:color w:val="000000" w:themeColor="text1"/>
          <w:lang w:val="pt-PT"/>
        </w:rPr>
        <w:t>das facturas no prazo de 30 dias a contar do dia seguinte ao da conclusão das respectivas actividades</w:t>
      </w:r>
      <w:r w:rsidR="00DF334E" w:rsidRPr="007F11DE">
        <w:rPr>
          <w:rFonts w:ascii="Arial" w:eastAsia="標楷體" w:hAnsi="Arial" w:cs="Arial"/>
          <w:color w:val="000000" w:themeColor="text1"/>
          <w:lang w:val="pt-PT"/>
        </w:rPr>
        <w:t xml:space="preserve">, as quais se referem a situação </w:t>
      </w:r>
      <w:r w:rsidR="00446F30" w:rsidRPr="007F11DE">
        <w:rPr>
          <w:rFonts w:ascii="Arial" w:eastAsia="標楷體" w:hAnsi="Arial" w:cs="Arial"/>
          <w:color w:val="000000" w:themeColor="text1"/>
          <w:lang w:val="pt-PT"/>
        </w:rPr>
        <w:t>da utilização</w:t>
      </w:r>
      <w:r w:rsidR="00DF334E" w:rsidRPr="007F11DE">
        <w:rPr>
          <w:rFonts w:ascii="Arial" w:eastAsia="標楷體" w:hAnsi="Arial" w:cs="Arial"/>
          <w:color w:val="000000" w:themeColor="text1"/>
          <w:lang w:val="pt-PT"/>
        </w:rPr>
        <w:t xml:space="preserve"> das verbas concedidas;</w:t>
      </w:r>
    </w:p>
    <w:p w:rsidR="000777BF" w:rsidRPr="007F11DE" w:rsidRDefault="00637ED8" w:rsidP="00446F30">
      <w:pPr>
        <w:pStyle w:val="a7"/>
        <w:numPr>
          <w:ilvl w:val="0"/>
          <w:numId w:val="22"/>
        </w:numPr>
        <w:ind w:leftChars="0"/>
        <w:jc w:val="both"/>
        <w:rPr>
          <w:rFonts w:ascii="Arial" w:eastAsia="標楷體" w:hAnsi="標楷體" w:cs="Arial"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Aceitar e articular-se com a fiscalização realizada </w:t>
      </w:r>
      <w:r w:rsidR="002B0EBD" w:rsidRPr="007F11DE">
        <w:rPr>
          <w:rFonts w:ascii="Arial" w:eastAsia="標楷體" w:hAnsi="Arial" w:cs="Arial"/>
          <w:color w:val="000000" w:themeColor="text1"/>
          <w:lang w:val="pt-PT"/>
        </w:rPr>
        <w:t>pelo</w:t>
      </w:r>
      <w:r w:rsidR="000E14A5" w:rsidRPr="007F11DE">
        <w:rPr>
          <w:rFonts w:ascii="Arial" w:eastAsia="標楷體" w:hAnsi="Arial" w:cs="Arial"/>
          <w:color w:val="000000" w:themeColor="text1"/>
          <w:lang w:val="pt-PT"/>
        </w:rPr>
        <w:t xml:space="preserve"> Fundo do Desporto</w:t>
      </w:r>
      <w:r w:rsidR="002B0EBD" w:rsidRPr="007F11DE">
        <w:rPr>
          <w:rFonts w:ascii="Arial" w:eastAsia="標楷體" w:hAnsi="Arial" w:cs="Arial"/>
          <w:color w:val="000000" w:themeColor="text1"/>
          <w:lang w:val="pt-PT"/>
        </w:rPr>
        <w:t xml:space="preserve">, pelo </w:t>
      </w:r>
      <w:r w:rsidR="000E14A5" w:rsidRPr="007F11DE">
        <w:rPr>
          <w:rFonts w:ascii="Arial" w:eastAsia="標楷體" w:hAnsi="Arial" w:cs="Arial"/>
          <w:color w:val="000000" w:themeColor="text1"/>
          <w:lang w:val="pt-PT"/>
        </w:rPr>
        <w:t xml:space="preserve">Instituto do Desporto </w:t>
      </w:r>
      <w:r w:rsidR="002B0EBD" w:rsidRPr="007F11DE">
        <w:rPr>
          <w:rFonts w:ascii="Arial" w:eastAsia="標楷體" w:hAnsi="Arial" w:cs="Arial"/>
          <w:color w:val="000000" w:themeColor="text1"/>
          <w:lang w:val="pt-PT"/>
        </w:rPr>
        <w:t xml:space="preserve">e 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pelos serviços públicos </w:t>
      </w:r>
      <w:r w:rsidR="009D0517" w:rsidRPr="007F11DE">
        <w:rPr>
          <w:rFonts w:ascii="Arial" w:eastAsia="標楷體" w:hAnsi="Arial" w:cs="Arial"/>
          <w:color w:val="000000" w:themeColor="text1"/>
          <w:lang w:val="pt-PT"/>
        </w:rPr>
        <w:t xml:space="preserve">competentes </w:t>
      </w:r>
      <w:r w:rsidRPr="007F11DE">
        <w:rPr>
          <w:rFonts w:ascii="Arial" w:eastAsia="標楷體" w:hAnsi="Arial" w:cs="Arial"/>
          <w:color w:val="000000" w:themeColor="text1"/>
          <w:lang w:val="pt-PT"/>
        </w:rPr>
        <w:t>em relação ao aproveitamento das verbas de apoio financeiro, incluindo a verificação das respectivas receitas, despesas e situação financeira</w:t>
      </w:r>
      <w:r w:rsidR="00541C87" w:rsidRPr="007F11DE">
        <w:rPr>
          <w:rFonts w:ascii="Arial" w:eastAsia="標楷體" w:hAnsi="Arial" w:cs="Arial"/>
          <w:color w:val="000000" w:themeColor="text1"/>
          <w:lang w:val="pt-PT"/>
        </w:rPr>
        <w:t xml:space="preserve">. </w:t>
      </w:r>
      <w:r w:rsidR="00EA31C1" w:rsidRPr="007F11DE">
        <w:rPr>
          <w:rFonts w:ascii="Arial" w:eastAsiaTheme="minorEastAsia" w:hAnsi="Arial" w:cs="Arial" w:hint="eastAsia"/>
          <w:color w:val="000000" w:themeColor="text1"/>
          <w:lang w:val="pt-PT"/>
        </w:rPr>
        <w:t>S</w:t>
      </w:r>
      <w:r w:rsidR="00EA31C1" w:rsidRPr="007F11DE">
        <w:rPr>
          <w:rFonts w:ascii="Arial" w:eastAsia="標楷體" w:hAnsi="Arial" w:cs="Arial"/>
          <w:color w:val="000000" w:themeColor="text1"/>
          <w:lang w:val="pt-PT"/>
        </w:rPr>
        <w:t>e for exigido</w:t>
      </w:r>
      <w:r w:rsidR="00541C87" w:rsidRPr="007F11DE">
        <w:rPr>
          <w:rFonts w:ascii="Arial" w:eastAsia="標楷體" w:hAnsi="Arial" w:cs="Arial"/>
          <w:color w:val="000000" w:themeColor="text1"/>
          <w:lang w:val="pt-PT"/>
        </w:rPr>
        <w:t xml:space="preserve">, a inspecção é realizada por </w:t>
      </w:r>
      <w:r w:rsidRPr="007F11DE">
        <w:rPr>
          <w:rFonts w:ascii="Arial" w:eastAsia="標楷體" w:hAnsi="Arial" w:cs="Arial"/>
          <w:color w:val="000000" w:themeColor="text1"/>
          <w:lang w:val="pt-PT"/>
        </w:rPr>
        <w:t>terceiros</w:t>
      </w:r>
      <w:r w:rsidR="008F0E62" w:rsidRPr="007F11DE">
        <w:rPr>
          <w:rFonts w:ascii="Arial" w:eastAsia="標楷體" w:hAnsi="Arial" w:cs="Arial"/>
          <w:color w:val="000000" w:themeColor="text1"/>
          <w:lang w:val="pt-PT"/>
        </w:rPr>
        <w:t xml:space="preserve"> e obter relatórios que preenchem os requisitos das entidades competentes emitidos por contabilistas habilitados </w:t>
      </w:r>
      <w:r w:rsidR="00BA30FA" w:rsidRPr="007F11DE">
        <w:rPr>
          <w:rFonts w:ascii="Arial" w:eastAsia="標楷體" w:hAnsi="Arial" w:cs="Arial"/>
          <w:color w:val="000000" w:themeColor="text1"/>
          <w:lang w:val="pt-PT"/>
        </w:rPr>
        <w:t xml:space="preserve">a exercer a profissão </w:t>
      </w:r>
      <w:r w:rsidR="008F0E62" w:rsidRPr="007F11DE">
        <w:rPr>
          <w:rFonts w:ascii="Arial" w:eastAsia="標楷體" w:hAnsi="Arial" w:cs="Arial"/>
          <w:color w:val="000000" w:themeColor="text1"/>
          <w:lang w:val="pt-PT"/>
        </w:rPr>
        <w:t xml:space="preserve">ou sociedades </w:t>
      </w:r>
      <w:r w:rsidR="00BA30FA" w:rsidRPr="007F11DE">
        <w:rPr>
          <w:rFonts w:ascii="Arial" w:eastAsia="標楷體" w:hAnsi="Arial" w:cs="Arial"/>
          <w:color w:val="000000" w:themeColor="text1"/>
          <w:lang w:val="pt-PT"/>
        </w:rPr>
        <w:t>d</w:t>
      </w:r>
      <w:r w:rsidR="00BA30FA" w:rsidRPr="007F11DE">
        <w:rPr>
          <w:rFonts w:ascii="Arial" w:eastAsiaTheme="minorEastAsia" w:hAnsi="Arial" w:cs="Arial" w:hint="eastAsia"/>
          <w:color w:val="000000" w:themeColor="text1"/>
          <w:lang w:val="pt-PT"/>
        </w:rPr>
        <w:t>e</w:t>
      </w:r>
      <w:r w:rsidR="00BA30FA" w:rsidRPr="007F11DE">
        <w:rPr>
          <w:rFonts w:ascii="Arial" w:eastAsia="標楷體" w:hAnsi="Arial" w:cs="Arial"/>
          <w:color w:val="000000" w:themeColor="text1"/>
          <w:lang w:val="pt-PT"/>
        </w:rPr>
        <w:t xml:space="preserve"> </w:t>
      </w:r>
      <w:r w:rsidR="008F0E62" w:rsidRPr="007F11DE">
        <w:rPr>
          <w:rFonts w:ascii="Arial" w:eastAsia="標楷體" w:hAnsi="Arial" w:cs="Arial"/>
          <w:color w:val="000000" w:themeColor="text1"/>
          <w:lang w:val="pt-PT"/>
        </w:rPr>
        <w:t>contabilistas habilitados</w:t>
      </w:r>
      <w:r w:rsidR="00BB703C" w:rsidRPr="007F11DE">
        <w:rPr>
          <w:rFonts w:ascii="Arial" w:eastAsiaTheme="minorEastAsia" w:hAnsi="Arial" w:cs="Arial" w:hint="eastAsia"/>
          <w:color w:val="000000" w:themeColor="text1"/>
          <w:lang w:val="pt-PT"/>
        </w:rPr>
        <w:t xml:space="preserve"> </w:t>
      </w:r>
      <w:r w:rsidR="00BB703C" w:rsidRPr="007F11DE">
        <w:rPr>
          <w:rFonts w:ascii="Arial" w:eastAsia="標楷體" w:hAnsi="Arial" w:cs="Arial"/>
          <w:color w:val="000000" w:themeColor="text1"/>
          <w:lang w:val="pt-PT"/>
        </w:rPr>
        <w:t>a exercer a profissão</w:t>
      </w:r>
      <w:r w:rsidR="008F0E62" w:rsidRPr="007F11DE">
        <w:rPr>
          <w:rFonts w:ascii="Arial" w:eastAsia="標楷體" w:hAnsi="Arial" w:cs="Arial"/>
          <w:color w:val="000000" w:themeColor="text1"/>
          <w:lang w:val="pt-PT"/>
        </w:rPr>
        <w:t xml:space="preserve">; </w:t>
      </w:r>
    </w:p>
    <w:p w:rsidR="000777BF" w:rsidRPr="007F11DE" w:rsidRDefault="00B44A8D" w:rsidP="001F76DB">
      <w:pPr>
        <w:pStyle w:val="a7"/>
        <w:numPr>
          <w:ilvl w:val="0"/>
          <w:numId w:val="22"/>
        </w:numPr>
        <w:ind w:leftChars="0"/>
        <w:jc w:val="both"/>
        <w:rPr>
          <w:rFonts w:ascii="Arial" w:eastAsia="標楷體" w:hAnsi="標楷體" w:cs="Arial"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Restituir as </w:t>
      </w:r>
      <w:r w:rsidR="000C525C" w:rsidRPr="007F11DE">
        <w:rPr>
          <w:rFonts w:ascii="Arial" w:eastAsia="標楷體" w:hAnsi="Arial" w:cs="Arial"/>
          <w:color w:val="000000" w:themeColor="text1"/>
          <w:lang w:val="pt-PT"/>
        </w:rPr>
        <w:t xml:space="preserve">respectivas 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verbas de apoio financeiro caso as verbas </w:t>
      </w:r>
      <w:r w:rsidR="001F76DB" w:rsidRPr="007F11DE">
        <w:rPr>
          <w:rFonts w:ascii="Arial" w:eastAsia="標楷體" w:hAnsi="Arial" w:cs="Arial"/>
          <w:color w:val="000000" w:themeColor="text1"/>
          <w:lang w:val="pt-PT"/>
        </w:rPr>
        <w:t>não sejam utilizadas totalmente nas respectivas modalidades e/ou surja o saldo positivo;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 </w:t>
      </w:r>
    </w:p>
    <w:p w:rsidR="000777BF" w:rsidRPr="007F11DE" w:rsidRDefault="002B6012" w:rsidP="002B6012">
      <w:pPr>
        <w:pStyle w:val="a7"/>
        <w:numPr>
          <w:ilvl w:val="0"/>
          <w:numId w:val="22"/>
        </w:numPr>
        <w:ind w:leftChars="0"/>
        <w:jc w:val="both"/>
        <w:rPr>
          <w:rFonts w:ascii="Arial" w:eastAsia="標楷體" w:hAnsi="Arial" w:cs="Arial"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>À mesma actividade financiada</w:t>
      </w:r>
      <w:r w:rsidRPr="007F11DE">
        <w:rPr>
          <w:rFonts w:ascii="Arial" w:eastAsia="標楷體" w:hAnsi="標楷體" w:cs="Arial"/>
          <w:color w:val="000000" w:themeColor="text1"/>
          <w:lang w:val="pt-PT"/>
        </w:rPr>
        <w:t xml:space="preserve"> </w:t>
      </w:r>
      <w:r w:rsidRPr="007F11DE">
        <w:rPr>
          <w:rFonts w:ascii="Arial" w:eastAsia="標楷體" w:hAnsi="Arial" w:cs="Arial" w:hint="eastAsia"/>
          <w:color w:val="000000" w:themeColor="text1"/>
          <w:lang w:val="pt-PT"/>
        </w:rPr>
        <w:t>não pode ser acumulado a receber qualquer apoio financeiro de outros fundos aut</w:t>
      </w:r>
      <w:r w:rsidRPr="007F11DE">
        <w:rPr>
          <w:rFonts w:ascii="Arial" w:eastAsia="標楷體" w:hAnsi="Arial" w:cs="Arial"/>
          <w:color w:val="000000" w:themeColor="text1"/>
          <w:lang w:val="pt-PT"/>
        </w:rPr>
        <w:t>ó</w:t>
      </w:r>
      <w:r w:rsidRPr="007F11DE">
        <w:rPr>
          <w:rFonts w:ascii="Arial" w:eastAsia="標楷體" w:hAnsi="Arial" w:cs="Arial" w:hint="eastAsia"/>
          <w:color w:val="000000" w:themeColor="text1"/>
          <w:lang w:val="pt-PT"/>
        </w:rPr>
        <w:t>nomos, serviços ou entidades p</w:t>
      </w:r>
      <w:r w:rsidRPr="007F11DE">
        <w:rPr>
          <w:rFonts w:ascii="Arial" w:eastAsia="標楷體" w:hAnsi="Arial" w:cs="Arial"/>
          <w:color w:val="000000" w:themeColor="text1"/>
          <w:lang w:val="pt-PT"/>
        </w:rPr>
        <w:t>ú</w:t>
      </w:r>
      <w:r w:rsidRPr="007F11DE">
        <w:rPr>
          <w:rFonts w:ascii="Arial" w:eastAsia="標楷體" w:hAnsi="Arial" w:cs="Arial" w:hint="eastAsia"/>
          <w:color w:val="000000" w:themeColor="text1"/>
          <w:lang w:val="pt-PT"/>
        </w:rPr>
        <w:t>blicas de Macau</w:t>
      </w:r>
      <w:r w:rsidRPr="007F11DE">
        <w:rPr>
          <w:rFonts w:ascii="Arial" w:eastAsia="標楷體" w:hAnsi="Arial" w:cs="Arial"/>
          <w:color w:val="000000" w:themeColor="text1"/>
          <w:lang w:val="pt-PT"/>
        </w:rPr>
        <w:t>;</w:t>
      </w:r>
    </w:p>
    <w:p w:rsidR="000777BF" w:rsidRPr="007F11DE" w:rsidRDefault="00E76E66" w:rsidP="000012E4">
      <w:pPr>
        <w:pStyle w:val="a7"/>
        <w:numPr>
          <w:ilvl w:val="0"/>
          <w:numId w:val="22"/>
        </w:numPr>
        <w:ind w:leftChars="0"/>
        <w:jc w:val="both"/>
        <w:rPr>
          <w:rFonts w:ascii="Arial" w:eastAsia="標楷體" w:hAnsi="標楷體" w:cs="Arial"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Cumprir </w:t>
      </w:r>
      <w:r w:rsidR="000012E4" w:rsidRPr="007F11DE">
        <w:rPr>
          <w:rFonts w:ascii="Arial" w:eastAsia="標楷體" w:hAnsi="Arial" w:cs="Arial"/>
          <w:color w:val="000000" w:themeColor="text1"/>
          <w:lang w:val="pt-PT"/>
        </w:rPr>
        <w:t>as instruções emitidas p</w:t>
      </w:r>
      <w:r w:rsidR="005E5F24" w:rsidRPr="007F11DE">
        <w:rPr>
          <w:rFonts w:ascii="Arial" w:eastAsia="標楷體" w:hAnsi="Arial" w:cs="Arial"/>
          <w:color w:val="000000" w:themeColor="text1"/>
          <w:lang w:val="pt-PT"/>
        </w:rPr>
        <w:t>elo</w:t>
      </w:r>
      <w:r w:rsidR="000012E4" w:rsidRPr="007F11DE">
        <w:rPr>
          <w:rFonts w:ascii="Arial" w:eastAsia="標楷體" w:hAnsi="Arial" w:cs="Arial"/>
          <w:color w:val="000000" w:themeColor="text1"/>
          <w:lang w:val="pt-PT"/>
        </w:rPr>
        <w:t xml:space="preserve"> </w:t>
      </w:r>
      <w:r w:rsidR="00D3321A" w:rsidRPr="007F11DE">
        <w:rPr>
          <w:rFonts w:ascii="Arial" w:eastAsia="標楷體" w:hAnsi="Arial" w:cs="Arial"/>
          <w:color w:val="000000" w:themeColor="text1"/>
          <w:lang w:val="pt-PT"/>
        </w:rPr>
        <w:t xml:space="preserve">Fundo do Desporto </w:t>
      </w:r>
      <w:r w:rsidR="00440686" w:rsidRPr="007F11DE">
        <w:rPr>
          <w:rFonts w:ascii="Arial" w:eastAsia="標楷體" w:hAnsi="Arial" w:cs="Arial"/>
          <w:color w:val="000000" w:themeColor="text1"/>
          <w:lang w:val="pt-PT"/>
        </w:rPr>
        <w:t xml:space="preserve">ou pelo </w:t>
      </w:r>
      <w:r w:rsidR="00D3321A" w:rsidRPr="007F11DE">
        <w:rPr>
          <w:rFonts w:ascii="Arial" w:eastAsia="標楷體" w:hAnsi="Arial" w:cs="Arial"/>
          <w:color w:val="000000" w:themeColor="text1"/>
          <w:lang w:val="pt-PT"/>
        </w:rPr>
        <w:t xml:space="preserve">Instituto do Desporto </w:t>
      </w:r>
      <w:r w:rsidR="000012E4" w:rsidRPr="007F11DE">
        <w:rPr>
          <w:rFonts w:ascii="Arial" w:eastAsia="標楷體" w:hAnsi="Arial" w:cs="Arial"/>
          <w:color w:val="000000" w:themeColor="text1"/>
          <w:lang w:val="pt-PT"/>
        </w:rPr>
        <w:t>em todas as fases</w:t>
      </w:r>
      <w:r w:rsidR="00ED581E" w:rsidRPr="007F11DE">
        <w:rPr>
          <w:rFonts w:ascii="Arial" w:eastAsia="標楷體" w:hAnsi="Arial" w:cs="Arial"/>
          <w:color w:val="000000" w:themeColor="text1"/>
          <w:lang w:val="pt-PT"/>
        </w:rPr>
        <w:t>.</w:t>
      </w:r>
    </w:p>
    <w:p w:rsidR="00B92774" w:rsidRPr="007F11DE" w:rsidRDefault="00B92774" w:rsidP="00B92774">
      <w:pPr>
        <w:pStyle w:val="a7"/>
        <w:ind w:leftChars="0" w:left="720"/>
        <w:rPr>
          <w:rFonts w:ascii="Arial" w:eastAsia="標楷體" w:hAnsi="標楷體" w:cs="Arial"/>
          <w:color w:val="000000" w:themeColor="text1"/>
          <w:lang w:val="pt-PT"/>
        </w:rPr>
      </w:pPr>
    </w:p>
    <w:p w:rsidR="000777BF" w:rsidRPr="007F11DE" w:rsidRDefault="00ED581E" w:rsidP="00823F4A">
      <w:pPr>
        <w:jc w:val="center"/>
        <w:rPr>
          <w:rFonts w:ascii="Arial" w:eastAsia="標楷體" w:hAnsi="Arial" w:cs="Arial"/>
          <w:b/>
          <w:color w:val="000000" w:themeColor="text1"/>
          <w:lang w:val="pt-PT"/>
        </w:rPr>
      </w:pPr>
      <w:r w:rsidRPr="007F11DE">
        <w:rPr>
          <w:rFonts w:ascii="Arial" w:eastAsia="標楷體" w:hAnsi="Arial" w:cs="Arial"/>
          <w:b/>
          <w:color w:val="000000" w:themeColor="text1"/>
          <w:lang w:val="pt-PT"/>
        </w:rPr>
        <w:t>Cláusula 8.ª</w:t>
      </w:r>
    </w:p>
    <w:p w:rsidR="000777BF" w:rsidRPr="007F11DE" w:rsidRDefault="001F0ACE" w:rsidP="000777BF">
      <w:pPr>
        <w:pStyle w:val="a7"/>
        <w:ind w:leftChars="0" w:left="360"/>
        <w:jc w:val="center"/>
        <w:rPr>
          <w:rFonts w:ascii="Arial" w:eastAsia="標楷體" w:cs="Arial"/>
          <w:b/>
          <w:color w:val="000000" w:themeColor="text1"/>
          <w:lang w:val="pt-PT"/>
        </w:rPr>
      </w:pPr>
      <w:r w:rsidRPr="007F11DE">
        <w:rPr>
          <w:rFonts w:ascii="Arial" w:eastAsia="標楷體" w:hAnsi="Arial" w:cs="Arial"/>
          <w:b/>
          <w:color w:val="000000" w:themeColor="text1"/>
          <w:lang w:val="pt-PT"/>
        </w:rPr>
        <w:t>Consequências da violação dos deveres</w:t>
      </w:r>
    </w:p>
    <w:p w:rsidR="000777BF" w:rsidRPr="007F11DE" w:rsidRDefault="001F0ACE" w:rsidP="001F0ACE">
      <w:pPr>
        <w:pStyle w:val="a7"/>
        <w:numPr>
          <w:ilvl w:val="0"/>
          <w:numId w:val="21"/>
        </w:numPr>
        <w:ind w:leftChars="0"/>
        <w:jc w:val="both"/>
        <w:rPr>
          <w:rFonts w:ascii="Arial" w:eastAsia="標楷體" w:hAnsi="標楷體" w:cs="Arial"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>Quando ocorra uma das seguintes situações, por despacho do Conselho Administrativo</w:t>
      </w:r>
      <w:r w:rsidR="005E5F24" w:rsidRPr="007F11DE">
        <w:rPr>
          <w:rFonts w:ascii="Arial" w:eastAsia="標楷體" w:hAnsi="Arial" w:cs="Arial"/>
          <w:color w:val="000000" w:themeColor="text1"/>
          <w:lang w:val="pt-PT"/>
        </w:rPr>
        <w:t>,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 o </w:t>
      </w:r>
      <w:r w:rsidR="00440686" w:rsidRPr="007F11DE">
        <w:rPr>
          <w:rFonts w:ascii="Arial" w:eastAsia="標楷體" w:hAnsi="Arial" w:cs="Arial"/>
          <w:color w:val="000000" w:themeColor="text1"/>
          <w:lang w:val="pt-PT"/>
        </w:rPr>
        <w:t xml:space="preserve">Fundo </w:t>
      </w:r>
      <w:r w:rsidRPr="007F11DE">
        <w:rPr>
          <w:rFonts w:ascii="Arial" w:eastAsia="標楷體" w:hAnsi="Arial" w:cs="Arial"/>
          <w:color w:val="000000" w:themeColor="text1"/>
          <w:lang w:val="pt-PT"/>
        </w:rPr>
        <w:t>do Desporto cancela totalmente os apoios financeiros concedidos e recusa o apoio financeiro do ano seguinte do beneficiário:</w:t>
      </w:r>
    </w:p>
    <w:p w:rsidR="000777BF" w:rsidRPr="007F11DE" w:rsidRDefault="00AF5C9E" w:rsidP="00AF5C9E">
      <w:pPr>
        <w:pStyle w:val="a7"/>
        <w:numPr>
          <w:ilvl w:val="0"/>
          <w:numId w:val="41"/>
        </w:numPr>
        <w:ind w:leftChars="0"/>
        <w:jc w:val="both"/>
        <w:rPr>
          <w:rFonts w:ascii="Arial" w:eastAsia="標楷體" w:hAnsi="標楷體" w:cs="Arial"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>Violação dolosa pelos beneficiários dos deveres previstos nas alíneas 1) e 2) da cláusula anterior;</w:t>
      </w:r>
    </w:p>
    <w:p w:rsidR="005949EF" w:rsidRPr="007F11DE" w:rsidRDefault="008770B9" w:rsidP="008770B9">
      <w:pPr>
        <w:pStyle w:val="a7"/>
        <w:numPr>
          <w:ilvl w:val="0"/>
          <w:numId w:val="41"/>
        </w:numPr>
        <w:ind w:leftChars="0"/>
        <w:jc w:val="both"/>
        <w:rPr>
          <w:rFonts w:ascii="Arial" w:eastAsia="標楷體" w:hAnsi="標楷體" w:cs="Arial"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>Violação pelos beneficiários dos deveres previstos na alínea 3) da cláusula anterior, causando riscos ou prejuízos graves a participantes ou interesse público, designadamente à segurança pública ou à ordem social.</w:t>
      </w:r>
    </w:p>
    <w:p w:rsidR="00213649" w:rsidRPr="007F11DE" w:rsidRDefault="00513244" w:rsidP="00513244">
      <w:pPr>
        <w:pStyle w:val="a7"/>
        <w:numPr>
          <w:ilvl w:val="0"/>
          <w:numId w:val="21"/>
        </w:numPr>
        <w:ind w:leftChars="0"/>
        <w:jc w:val="both"/>
        <w:rPr>
          <w:rFonts w:eastAsia="標楷體"/>
          <w:bCs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>Quando ocorra uma das seguintes situações, por despacho do Conselho Administrativo</w:t>
      </w:r>
      <w:r w:rsidR="00440686" w:rsidRPr="007F11DE">
        <w:rPr>
          <w:rFonts w:ascii="Arial" w:eastAsia="標楷體" w:hAnsi="Arial" w:cs="Arial"/>
          <w:color w:val="000000" w:themeColor="text1"/>
          <w:lang w:val="pt-PT"/>
        </w:rPr>
        <w:t>,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 o </w:t>
      </w:r>
      <w:r w:rsidR="00440686" w:rsidRPr="007F11DE">
        <w:rPr>
          <w:rFonts w:ascii="Arial" w:eastAsia="標楷體" w:hAnsi="Arial" w:cs="Arial"/>
          <w:color w:val="000000" w:themeColor="text1"/>
          <w:lang w:val="pt-PT"/>
        </w:rPr>
        <w:t xml:space="preserve">Fundo </w:t>
      </w:r>
      <w:r w:rsidRPr="007F11DE">
        <w:rPr>
          <w:rFonts w:ascii="Arial" w:eastAsia="標楷體" w:hAnsi="Arial" w:cs="Arial"/>
          <w:color w:val="000000" w:themeColor="text1"/>
          <w:lang w:val="pt-PT"/>
        </w:rPr>
        <w:t>do Desporto pode cancelar total ou parcialmente os apoios financeiros concedidos:</w:t>
      </w:r>
    </w:p>
    <w:p w:rsidR="008D1C24" w:rsidRPr="007F11DE" w:rsidRDefault="006D2570" w:rsidP="006D2570">
      <w:pPr>
        <w:pStyle w:val="a7"/>
        <w:numPr>
          <w:ilvl w:val="0"/>
          <w:numId w:val="47"/>
        </w:numPr>
        <w:ind w:leftChars="0"/>
        <w:jc w:val="both"/>
        <w:rPr>
          <w:rFonts w:ascii="Arial" w:eastAsia="標楷體" w:hAnsi="標楷體" w:cs="Arial"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>Violação dos deveres previstos nas alíneas 1) a 3) da cláusula anterior mas não pertence à situação referida no n.º 1 desta cláusula;</w:t>
      </w:r>
    </w:p>
    <w:p w:rsidR="00E82F7A" w:rsidRPr="007F11DE" w:rsidRDefault="00FD532C" w:rsidP="00453439">
      <w:pPr>
        <w:pStyle w:val="a7"/>
        <w:numPr>
          <w:ilvl w:val="0"/>
          <w:numId w:val="47"/>
        </w:numPr>
        <w:ind w:leftChars="0"/>
        <w:jc w:val="both"/>
        <w:rPr>
          <w:rFonts w:ascii="Arial" w:eastAsia="標楷體" w:hAnsi="標楷體" w:cs="Arial"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Violação dos deveres previstos nas alíneas </w:t>
      </w:r>
      <w:r w:rsidR="0046405D" w:rsidRPr="007F11DE">
        <w:rPr>
          <w:rFonts w:ascii="Arial" w:eastAsia="標楷體" w:hAnsi="Arial" w:cs="Arial"/>
          <w:color w:val="000000" w:themeColor="text1"/>
          <w:lang w:val="pt-PT"/>
        </w:rPr>
        <w:t>4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) a </w:t>
      </w:r>
      <w:r w:rsidR="0046405D" w:rsidRPr="007F11DE">
        <w:rPr>
          <w:rFonts w:ascii="Arial" w:eastAsia="標楷體" w:hAnsi="Arial" w:cs="Arial"/>
          <w:color w:val="000000" w:themeColor="text1"/>
          <w:lang w:val="pt-PT"/>
        </w:rPr>
        <w:t>6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) da cláusula anterior, salvo </w:t>
      </w:r>
      <w:r w:rsidR="00453439" w:rsidRPr="007F11DE">
        <w:rPr>
          <w:rFonts w:ascii="Arial" w:eastAsia="標楷體" w:hAnsi="Arial" w:cs="Arial" w:hint="eastAsia"/>
          <w:color w:val="000000" w:themeColor="text1"/>
          <w:lang w:val="pt-PT"/>
        </w:rPr>
        <w:t>por motivos de força maior ou não imput</w:t>
      </w:r>
      <w:r w:rsidR="00453439" w:rsidRPr="007F11DE">
        <w:rPr>
          <w:rFonts w:ascii="Arial" w:eastAsia="標楷體" w:hAnsi="Arial" w:cs="Arial"/>
          <w:color w:val="000000" w:themeColor="text1"/>
          <w:lang w:val="pt-PT"/>
        </w:rPr>
        <w:t>á</w:t>
      </w:r>
      <w:r w:rsidR="00453439" w:rsidRPr="007F11DE">
        <w:rPr>
          <w:rFonts w:ascii="Arial" w:eastAsia="標楷體" w:hAnsi="Arial" w:cs="Arial" w:hint="eastAsia"/>
          <w:color w:val="000000" w:themeColor="text1"/>
          <w:lang w:val="pt-PT"/>
        </w:rPr>
        <w:t>veis ao benefici</w:t>
      </w:r>
      <w:r w:rsidR="00453439" w:rsidRPr="007F11DE">
        <w:rPr>
          <w:rFonts w:ascii="Arial" w:eastAsia="標楷體" w:hAnsi="Arial" w:cs="Arial"/>
          <w:color w:val="000000" w:themeColor="text1"/>
          <w:lang w:val="pt-PT"/>
        </w:rPr>
        <w:t>á</w:t>
      </w:r>
      <w:r w:rsidR="00453439" w:rsidRPr="007F11DE">
        <w:rPr>
          <w:rFonts w:ascii="Arial" w:eastAsia="標楷體" w:hAnsi="Arial" w:cs="Arial" w:hint="eastAsia"/>
          <w:color w:val="000000" w:themeColor="text1"/>
          <w:lang w:val="pt-PT"/>
        </w:rPr>
        <w:t>rio</w:t>
      </w:r>
      <w:r w:rsidR="00453439" w:rsidRPr="007F11DE">
        <w:rPr>
          <w:rFonts w:ascii="Arial" w:eastAsia="標楷體" w:hAnsi="Arial" w:cs="Arial"/>
          <w:color w:val="000000" w:themeColor="text1"/>
          <w:lang w:val="pt-PT"/>
        </w:rPr>
        <w:t>;</w:t>
      </w:r>
    </w:p>
    <w:p w:rsidR="0009694B" w:rsidRPr="007F11DE" w:rsidRDefault="0046405D" w:rsidP="0046405D">
      <w:pPr>
        <w:pStyle w:val="a7"/>
        <w:numPr>
          <w:ilvl w:val="0"/>
          <w:numId w:val="47"/>
        </w:numPr>
        <w:ind w:leftChars="0"/>
        <w:jc w:val="both"/>
        <w:rPr>
          <w:rFonts w:ascii="Arial" w:eastAsia="標楷體" w:hAnsi="標楷體" w:cs="Arial"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>Violação dos deveres previstos nas alíneas 7) a 10) da cláusula anterior.</w:t>
      </w:r>
    </w:p>
    <w:p w:rsidR="000777BF" w:rsidRPr="007F11DE" w:rsidRDefault="000D6096" w:rsidP="000D6096">
      <w:pPr>
        <w:pStyle w:val="a7"/>
        <w:numPr>
          <w:ilvl w:val="0"/>
          <w:numId w:val="21"/>
        </w:numPr>
        <w:ind w:leftChars="0"/>
        <w:jc w:val="both"/>
        <w:rPr>
          <w:rFonts w:eastAsia="標楷體"/>
          <w:bCs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Se a concessão do apoio financeiro for cancelada, o beneficiário deve restituir </w:t>
      </w:r>
      <w:r w:rsidR="002419CA" w:rsidRPr="007F11DE">
        <w:rPr>
          <w:rFonts w:ascii="Arial" w:eastAsia="標楷體" w:hAnsi="Arial" w:cs="Arial"/>
          <w:color w:val="000000" w:themeColor="text1"/>
          <w:lang w:val="pt-PT"/>
        </w:rPr>
        <w:t>o montante recebido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 no prazo de 30 dias a contar da</w:t>
      </w:r>
      <w:r w:rsidR="002419CA" w:rsidRPr="007F11DE">
        <w:rPr>
          <w:rFonts w:ascii="Arial" w:eastAsia="標楷體" w:hAnsi="Arial" w:cs="Arial"/>
          <w:color w:val="000000" w:themeColor="text1"/>
          <w:lang w:val="pt-PT"/>
        </w:rPr>
        <w:t xml:space="preserve"> data da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 recepção da notificação.</w:t>
      </w:r>
    </w:p>
    <w:p w:rsidR="000777BF" w:rsidRPr="007F11DE" w:rsidRDefault="00784407" w:rsidP="00784407">
      <w:pPr>
        <w:pStyle w:val="a7"/>
        <w:numPr>
          <w:ilvl w:val="0"/>
          <w:numId w:val="21"/>
        </w:numPr>
        <w:ind w:leftChars="0"/>
        <w:jc w:val="both"/>
        <w:rPr>
          <w:rFonts w:eastAsia="標楷體"/>
          <w:bCs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>Q</w:t>
      </w:r>
      <w:r w:rsidRPr="007F11DE">
        <w:rPr>
          <w:rFonts w:ascii="Arial" w:eastAsia="標楷體" w:hAnsi="Arial" w:cs="Arial" w:hint="eastAsia"/>
          <w:color w:val="000000" w:themeColor="text1"/>
          <w:lang w:val="pt-PT"/>
        </w:rPr>
        <w:t>uando se verifique o incumprimento da restituição do montante atribu</w:t>
      </w:r>
      <w:r w:rsidRPr="007F11DE">
        <w:rPr>
          <w:rFonts w:ascii="Arial" w:eastAsia="標楷體" w:hAnsi="Arial" w:cs="Arial"/>
          <w:color w:val="000000" w:themeColor="text1"/>
          <w:lang w:val="pt-PT"/>
        </w:rPr>
        <w:t>í</w:t>
      </w:r>
      <w:r w:rsidRPr="007F11DE">
        <w:rPr>
          <w:rFonts w:ascii="Arial" w:eastAsia="標楷體" w:hAnsi="Arial" w:cs="Arial" w:hint="eastAsia"/>
          <w:color w:val="000000" w:themeColor="text1"/>
          <w:lang w:val="pt-PT"/>
        </w:rPr>
        <w:t>do, não devidamente por motivos de força maior ou não imput</w:t>
      </w:r>
      <w:r w:rsidRPr="007F11DE">
        <w:rPr>
          <w:rFonts w:ascii="Arial" w:eastAsia="標楷體" w:hAnsi="Arial" w:cs="Arial"/>
          <w:color w:val="000000" w:themeColor="text1"/>
          <w:lang w:val="pt-PT"/>
        </w:rPr>
        <w:t>á</w:t>
      </w:r>
      <w:r w:rsidRPr="007F11DE">
        <w:rPr>
          <w:rFonts w:ascii="Arial" w:eastAsia="標楷體" w:hAnsi="Arial" w:cs="Arial" w:hint="eastAsia"/>
          <w:color w:val="000000" w:themeColor="text1"/>
          <w:lang w:val="pt-PT"/>
        </w:rPr>
        <w:t>veis ao benefici</w:t>
      </w:r>
      <w:r w:rsidRPr="007F11DE">
        <w:rPr>
          <w:rFonts w:ascii="Arial" w:eastAsia="標楷體" w:hAnsi="Arial" w:cs="Arial"/>
          <w:color w:val="000000" w:themeColor="text1"/>
          <w:lang w:val="pt-PT"/>
        </w:rPr>
        <w:t>á</w:t>
      </w:r>
      <w:r w:rsidRPr="007F11DE">
        <w:rPr>
          <w:rFonts w:ascii="Arial" w:eastAsia="標楷體" w:hAnsi="Arial" w:cs="Arial" w:hint="eastAsia"/>
          <w:color w:val="000000" w:themeColor="text1"/>
          <w:lang w:val="pt-PT"/>
        </w:rPr>
        <w:t>rio, dentro do prazo fixado</w:t>
      </w: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, </w:t>
      </w:r>
      <w:r w:rsidRPr="007F11DE">
        <w:rPr>
          <w:rFonts w:ascii="Arial" w:eastAsia="標楷體" w:hAnsi="Arial" w:cs="Arial" w:hint="eastAsia"/>
          <w:color w:val="000000" w:themeColor="text1"/>
          <w:lang w:val="pt-PT"/>
        </w:rPr>
        <w:t>a cobrança coerciva ser</w:t>
      </w:r>
      <w:r w:rsidRPr="007F11DE">
        <w:rPr>
          <w:rFonts w:ascii="Arial" w:eastAsia="標楷體" w:hAnsi="Arial" w:cs="Arial"/>
          <w:color w:val="000000" w:themeColor="text1"/>
          <w:lang w:val="pt-PT"/>
        </w:rPr>
        <w:t>á</w:t>
      </w:r>
      <w:r w:rsidRPr="007F11DE">
        <w:rPr>
          <w:rFonts w:ascii="Arial" w:eastAsia="標楷體" w:hAnsi="Arial" w:cs="Arial" w:hint="eastAsia"/>
          <w:color w:val="000000" w:themeColor="text1"/>
          <w:lang w:val="pt-PT"/>
        </w:rPr>
        <w:t xml:space="preserve"> </w:t>
      </w:r>
      <w:r w:rsidR="007223B9" w:rsidRPr="007F11DE">
        <w:rPr>
          <w:rFonts w:ascii="Arial" w:eastAsia="標楷體" w:hAnsi="Arial" w:cs="Arial"/>
          <w:color w:val="000000" w:themeColor="text1"/>
          <w:lang w:val="pt-PT"/>
        </w:rPr>
        <w:t>realizada</w:t>
      </w:r>
      <w:r w:rsidRPr="007F11DE">
        <w:rPr>
          <w:rFonts w:ascii="Arial" w:eastAsia="標楷體" w:hAnsi="Arial" w:cs="Arial" w:hint="eastAsia"/>
          <w:color w:val="000000" w:themeColor="text1"/>
          <w:lang w:val="pt-PT"/>
        </w:rPr>
        <w:t xml:space="preserve"> pela Repartição das Execuções Fiscais da </w:t>
      </w:r>
      <w:r w:rsidRPr="007F11DE">
        <w:rPr>
          <w:rFonts w:ascii="Arial" w:eastAsia="標楷體" w:hAnsi="Arial" w:cs="Arial"/>
          <w:color w:val="000000" w:themeColor="text1"/>
          <w:lang w:val="pt-PT"/>
        </w:rPr>
        <w:t>Direcção dos Serviços de Finanças.</w:t>
      </w:r>
    </w:p>
    <w:p w:rsidR="00A10314" w:rsidRPr="007F11DE" w:rsidRDefault="00A10314">
      <w:pPr>
        <w:rPr>
          <w:rFonts w:ascii="Arial" w:eastAsia="標楷體" w:hAnsi="標楷體" w:cs="Arial"/>
          <w:color w:val="000000" w:themeColor="text1"/>
          <w:lang w:val="pt-PT"/>
        </w:rPr>
      </w:pPr>
    </w:p>
    <w:p w:rsidR="008D67D4" w:rsidRPr="007F11DE" w:rsidRDefault="00D63A0C" w:rsidP="006B5312">
      <w:pPr>
        <w:jc w:val="center"/>
        <w:rPr>
          <w:rFonts w:ascii="Arial" w:eastAsia="標楷體" w:hAnsi="Arial" w:cs="Arial"/>
          <w:b/>
          <w:color w:val="000000" w:themeColor="text1"/>
        </w:rPr>
      </w:pPr>
      <w:r w:rsidRPr="007F11DE">
        <w:rPr>
          <w:rFonts w:ascii="Arial" w:eastAsia="標楷體" w:hAnsi="Arial" w:cs="Arial"/>
          <w:b/>
          <w:color w:val="000000" w:themeColor="text1"/>
          <w:lang w:val="pt-PT"/>
        </w:rPr>
        <w:t>Cláusula 9.ª</w:t>
      </w:r>
    </w:p>
    <w:p w:rsidR="006B5312" w:rsidRPr="007F11DE" w:rsidRDefault="00E36263" w:rsidP="006B5312">
      <w:pPr>
        <w:jc w:val="center"/>
        <w:rPr>
          <w:rFonts w:ascii="Arial" w:eastAsia="標楷體" w:hAnsi="Arial" w:cs="Arial"/>
          <w:b/>
          <w:color w:val="000000" w:themeColor="text1"/>
          <w:lang w:val="pt-PT"/>
        </w:rPr>
      </w:pPr>
      <w:r w:rsidRPr="007F11DE">
        <w:rPr>
          <w:rFonts w:ascii="Arial" w:eastAsia="標楷體" w:hAnsi="Arial" w:cs="Arial"/>
          <w:b/>
          <w:color w:val="000000" w:themeColor="text1"/>
          <w:lang w:val="pt-PT"/>
        </w:rPr>
        <w:t>Disposições finais</w:t>
      </w:r>
    </w:p>
    <w:p w:rsidR="008D67D4" w:rsidRPr="007F11DE" w:rsidRDefault="00FD1079" w:rsidP="00E36263">
      <w:pPr>
        <w:pStyle w:val="a7"/>
        <w:numPr>
          <w:ilvl w:val="0"/>
          <w:numId w:val="46"/>
        </w:numPr>
        <w:ind w:leftChars="0"/>
        <w:jc w:val="both"/>
        <w:rPr>
          <w:rFonts w:eastAsia="標楷體"/>
          <w:bCs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>Cabe ao</w:t>
      </w:r>
      <w:r w:rsidR="00E36263" w:rsidRPr="007F11DE">
        <w:rPr>
          <w:rFonts w:ascii="Arial" w:eastAsia="標楷體" w:hAnsi="Arial" w:cs="Arial"/>
          <w:color w:val="000000" w:themeColor="text1"/>
          <w:lang w:val="pt-PT"/>
        </w:rPr>
        <w:t xml:space="preserve"> </w:t>
      </w:r>
      <w:r w:rsidR="00440686" w:rsidRPr="007F11DE">
        <w:rPr>
          <w:rFonts w:ascii="Arial" w:eastAsia="標楷體" w:hAnsi="Arial" w:cs="Arial"/>
          <w:color w:val="000000" w:themeColor="text1"/>
          <w:lang w:val="pt-PT"/>
        </w:rPr>
        <w:t xml:space="preserve">Fundo </w:t>
      </w:r>
      <w:r w:rsidR="00E36263" w:rsidRPr="007F11DE">
        <w:rPr>
          <w:rFonts w:ascii="Arial" w:eastAsia="標楷體" w:hAnsi="Arial" w:cs="Arial"/>
          <w:color w:val="000000" w:themeColor="text1"/>
          <w:lang w:val="pt-PT"/>
        </w:rPr>
        <w:t xml:space="preserve">do Desporto </w:t>
      </w:r>
      <w:r w:rsidRPr="007F11DE">
        <w:rPr>
          <w:rFonts w:ascii="Arial" w:eastAsia="標楷體" w:hAnsi="Arial" w:cs="Arial"/>
          <w:color w:val="000000" w:themeColor="text1"/>
          <w:lang w:val="pt-PT"/>
        </w:rPr>
        <w:t>i</w:t>
      </w:r>
      <w:r w:rsidR="00E36263" w:rsidRPr="007F11DE">
        <w:rPr>
          <w:rFonts w:ascii="Arial" w:eastAsia="標楷體" w:hAnsi="Arial" w:cs="Arial"/>
          <w:color w:val="000000" w:themeColor="text1"/>
          <w:lang w:val="pt-PT"/>
        </w:rPr>
        <w:t>nterpreta</w:t>
      </w:r>
      <w:r w:rsidRPr="007F11DE">
        <w:rPr>
          <w:rFonts w:ascii="Arial" w:eastAsia="標楷體" w:hAnsi="Arial" w:cs="Arial"/>
          <w:color w:val="000000" w:themeColor="text1"/>
          <w:lang w:val="pt-PT"/>
        </w:rPr>
        <w:t>r o</w:t>
      </w:r>
      <w:r w:rsidR="00E36263" w:rsidRPr="007F11DE">
        <w:rPr>
          <w:rFonts w:ascii="Arial" w:eastAsia="標楷體" w:hAnsi="Arial" w:cs="Arial"/>
          <w:color w:val="000000" w:themeColor="text1"/>
          <w:lang w:val="pt-PT"/>
        </w:rPr>
        <w:t xml:space="preserve"> presente </w:t>
      </w:r>
      <w:r w:rsidR="00D012CA" w:rsidRPr="007F11DE">
        <w:rPr>
          <w:rFonts w:ascii="Arial" w:eastAsia="標楷體" w:hAnsi="Arial" w:cs="Arial"/>
          <w:color w:val="000000" w:themeColor="text1"/>
          <w:lang w:val="pt-PT"/>
        </w:rPr>
        <w:t>plano</w:t>
      </w:r>
      <w:r w:rsidR="00E36263" w:rsidRPr="007F11DE">
        <w:rPr>
          <w:rFonts w:ascii="Arial" w:eastAsia="標楷體" w:hAnsi="Arial" w:cs="Arial"/>
          <w:color w:val="000000" w:themeColor="text1"/>
          <w:lang w:val="pt-PT"/>
        </w:rPr>
        <w:t>.</w:t>
      </w:r>
    </w:p>
    <w:p w:rsidR="008B3507" w:rsidRPr="007F11DE" w:rsidRDefault="0072475C" w:rsidP="0072475C">
      <w:pPr>
        <w:pStyle w:val="a7"/>
        <w:numPr>
          <w:ilvl w:val="0"/>
          <w:numId w:val="46"/>
        </w:numPr>
        <w:ind w:leftChars="0"/>
        <w:jc w:val="both"/>
        <w:rPr>
          <w:rFonts w:eastAsia="標楷體"/>
          <w:bCs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 xml:space="preserve">As candidaturas apresentadas no primeiro ano </w:t>
      </w:r>
      <w:r w:rsidR="00AD4D93" w:rsidRPr="007F11DE">
        <w:rPr>
          <w:rFonts w:ascii="Arial" w:eastAsia="標楷體" w:hAnsi="Arial" w:cs="Arial"/>
          <w:color w:val="000000" w:themeColor="text1"/>
          <w:lang w:val="pt-PT"/>
        </w:rPr>
        <w:t xml:space="preserve">em que o presente </w:t>
      </w:r>
      <w:r w:rsidR="00D012CA" w:rsidRPr="007F11DE">
        <w:rPr>
          <w:rFonts w:ascii="Arial" w:eastAsia="標楷體" w:hAnsi="Arial" w:cs="Arial"/>
          <w:color w:val="000000" w:themeColor="text1"/>
          <w:lang w:val="pt-PT"/>
        </w:rPr>
        <w:t>plano</w:t>
      </w:r>
      <w:r w:rsidR="00AD4D93" w:rsidRPr="007F11DE">
        <w:rPr>
          <w:rFonts w:ascii="Arial" w:eastAsia="標楷體" w:hAnsi="Arial" w:cs="Arial"/>
          <w:color w:val="000000" w:themeColor="text1"/>
          <w:lang w:val="pt-PT"/>
        </w:rPr>
        <w:t xml:space="preserve"> entra em vigor </w:t>
      </w:r>
      <w:r w:rsidRPr="007F11DE">
        <w:rPr>
          <w:rFonts w:ascii="Arial" w:eastAsia="標楷體" w:hAnsi="Arial" w:cs="Arial"/>
          <w:color w:val="000000" w:themeColor="text1"/>
          <w:lang w:val="pt-PT"/>
        </w:rPr>
        <w:t>não estão sujeitas ao prazo indicado no n.º 1 da Cláusula 5.ª.</w:t>
      </w:r>
      <w:r w:rsidR="00D5127F" w:rsidRPr="007F11DE">
        <w:rPr>
          <w:rFonts w:ascii="Arial" w:eastAsia="標楷體" w:hAnsi="Arial" w:cs="Arial"/>
          <w:color w:val="000000" w:themeColor="text1"/>
          <w:lang w:val="pt-PT"/>
        </w:rPr>
        <w:t xml:space="preserve"> Os candidatos devem apresentar os dados referidos no n.º 1 da Cláusula </w:t>
      </w:r>
      <w:r w:rsidR="00763573" w:rsidRPr="007F11DE">
        <w:rPr>
          <w:rFonts w:ascii="Arial" w:eastAsia="標楷體" w:hAnsi="Arial" w:cs="Arial"/>
          <w:color w:val="000000" w:themeColor="text1"/>
          <w:lang w:val="pt-PT"/>
        </w:rPr>
        <w:t xml:space="preserve">5.ª </w:t>
      </w:r>
      <w:r w:rsidR="00207A41" w:rsidRPr="007F11DE">
        <w:rPr>
          <w:rFonts w:ascii="Arial" w:eastAsia="標楷體" w:hAnsi="Arial" w:cs="Arial"/>
          <w:color w:val="000000" w:themeColor="text1"/>
          <w:lang w:val="pt-PT"/>
        </w:rPr>
        <w:t>no prazo de noventa dias a contar</w:t>
      </w:r>
      <w:r w:rsidR="00645B25" w:rsidRPr="007F11DE">
        <w:rPr>
          <w:rFonts w:ascii="Arial" w:eastAsia="標楷體" w:hAnsi="Arial" w:cs="Arial"/>
          <w:color w:val="000000" w:themeColor="text1"/>
          <w:lang w:val="pt-PT"/>
        </w:rPr>
        <w:t xml:space="preserve"> da data da entrada em vigor </w:t>
      </w:r>
      <w:r w:rsidR="00207A41" w:rsidRPr="007F11DE">
        <w:rPr>
          <w:rFonts w:ascii="Arial" w:eastAsia="標楷體" w:hAnsi="Arial" w:cs="Arial"/>
          <w:color w:val="000000" w:themeColor="text1"/>
          <w:lang w:val="pt-PT"/>
        </w:rPr>
        <w:t>do</w:t>
      </w:r>
      <w:r w:rsidR="00645B25" w:rsidRPr="007F11DE">
        <w:rPr>
          <w:rFonts w:ascii="Arial" w:eastAsia="標楷體" w:hAnsi="Arial" w:cs="Arial"/>
          <w:color w:val="000000" w:themeColor="text1"/>
          <w:lang w:val="pt-PT"/>
        </w:rPr>
        <w:t xml:space="preserve"> presente </w:t>
      </w:r>
      <w:r w:rsidR="00207A41" w:rsidRPr="007F11DE">
        <w:rPr>
          <w:rFonts w:ascii="Arial" w:eastAsia="標楷體" w:hAnsi="Arial" w:cs="Arial"/>
          <w:color w:val="000000" w:themeColor="text1"/>
          <w:lang w:val="pt-PT"/>
        </w:rPr>
        <w:t>plano.</w:t>
      </w:r>
      <w:r w:rsidR="00645B25" w:rsidRPr="007F11DE">
        <w:rPr>
          <w:rFonts w:eastAsia="標楷體"/>
          <w:bCs/>
          <w:color w:val="000000" w:themeColor="text1"/>
          <w:lang w:val="pt-PT"/>
        </w:rPr>
        <w:t xml:space="preserve"> </w:t>
      </w:r>
    </w:p>
    <w:p w:rsidR="00207A41" w:rsidRPr="007F11DE" w:rsidRDefault="00645B25" w:rsidP="0072475C">
      <w:pPr>
        <w:pStyle w:val="a7"/>
        <w:numPr>
          <w:ilvl w:val="0"/>
          <w:numId w:val="46"/>
        </w:numPr>
        <w:ind w:leftChars="0"/>
        <w:jc w:val="both"/>
        <w:rPr>
          <w:rFonts w:eastAsia="標楷體"/>
          <w:bCs/>
          <w:color w:val="000000" w:themeColor="text1"/>
          <w:lang w:val="pt-PT"/>
        </w:rPr>
      </w:pPr>
      <w:r w:rsidRPr="007F11DE">
        <w:rPr>
          <w:rFonts w:ascii="Arial" w:eastAsia="標楷體" w:hAnsi="Arial" w:cs="Arial"/>
          <w:color w:val="000000" w:themeColor="text1"/>
          <w:lang w:val="pt-PT"/>
        </w:rPr>
        <w:t>O presente plano entra em vigor no dia da sua publicação.</w:t>
      </w:r>
    </w:p>
    <w:sectPr w:rsidR="00207A41" w:rsidRPr="007F11DE" w:rsidSect="00D37274">
      <w:pgSz w:w="11906" w:h="16838"/>
      <w:pgMar w:top="1276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D4" w:rsidRDefault="00E528D4" w:rsidP="00515384">
      <w:r>
        <w:separator/>
      </w:r>
    </w:p>
  </w:endnote>
  <w:endnote w:type="continuationSeparator" w:id="0">
    <w:p w:rsidR="00E528D4" w:rsidRDefault="00E528D4" w:rsidP="0051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2OcuAe">
    <w:altName w:val="Arial"/>
    <w:charset w:val="00"/>
    <w:family w:val="moder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D4" w:rsidRDefault="00E528D4" w:rsidP="00515384">
      <w:r>
        <w:separator/>
      </w:r>
    </w:p>
  </w:footnote>
  <w:footnote w:type="continuationSeparator" w:id="0">
    <w:p w:rsidR="00E528D4" w:rsidRDefault="00E528D4" w:rsidP="00515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3A7"/>
    <w:multiLevelType w:val="hybridMultilevel"/>
    <w:tmpl w:val="BC50C378"/>
    <w:lvl w:ilvl="0" w:tplc="C8A0187C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1496AA7"/>
    <w:multiLevelType w:val="hybridMultilevel"/>
    <w:tmpl w:val="CABE8FF0"/>
    <w:lvl w:ilvl="0" w:tplc="15CC9B00">
      <w:start w:val="1"/>
      <w:numFmt w:val="taiwaneseCountingThousand"/>
      <w:lvlText w:val="（%1）"/>
      <w:lvlJc w:val="left"/>
      <w:pPr>
        <w:ind w:left="840" w:hanging="84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747BF0"/>
    <w:multiLevelType w:val="hybridMultilevel"/>
    <w:tmpl w:val="E7925F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515DE4"/>
    <w:multiLevelType w:val="hybridMultilevel"/>
    <w:tmpl w:val="BC50C378"/>
    <w:lvl w:ilvl="0" w:tplc="C8A0187C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39E6D9A"/>
    <w:multiLevelType w:val="hybridMultilevel"/>
    <w:tmpl w:val="8A788A8A"/>
    <w:lvl w:ilvl="0" w:tplc="D5D6F21A">
      <w:start w:val="1"/>
      <w:numFmt w:val="lowerLetter"/>
      <w:lvlText w:val="%1)"/>
      <w:lvlJc w:val="left"/>
      <w:pPr>
        <w:ind w:left="928" w:hanging="360"/>
      </w:pPr>
      <w:rPr>
        <w:rFonts w:hAnsi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04560072"/>
    <w:multiLevelType w:val="hybridMultilevel"/>
    <w:tmpl w:val="20885AF2"/>
    <w:lvl w:ilvl="0" w:tplc="48F8B5F8">
      <w:start w:val="1"/>
      <w:numFmt w:val="decimal"/>
      <w:lvlText w:val="%1)"/>
      <w:lvlJc w:val="left"/>
      <w:pPr>
        <w:ind w:left="720" w:hanging="720"/>
      </w:pPr>
      <w:rPr>
        <w:rFonts w:ascii="Arial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50F4863"/>
    <w:multiLevelType w:val="hybridMultilevel"/>
    <w:tmpl w:val="9EC8DE9A"/>
    <w:lvl w:ilvl="0" w:tplc="4B5A4DF0">
      <w:start w:val="1"/>
      <w:numFmt w:val="decimal"/>
      <w:lvlText w:val="%1)"/>
      <w:lvlJc w:val="left"/>
      <w:pPr>
        <w:ind w:left="480" w:hanging="480"/>
      </w:pPr>
      <w:rPr>
        <w:rFonts w:ascii="Arial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8366CC"/>
    <w:multiLevelType w:val="hybridMultilevel"/>
    <w:tmpl w:val="BC50C378"/>
    <w:lvl w:ilvl="0" w:tplc="C8A0187C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085C5442"/>
    <w:multiLevelType w:val="hybridMultilevel"/>
    <w:tmpl w:val="1C123D98"/>
    <w:lvl w:ilvl="0" w:tplc="8C5C25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0BE50462"/>
    <w:multiLevelType w:val="hybridMultilevel"/>
    <w:tmpl w:val="D8666B68"/>
    <w:lvl w:ilvl="0" w:tplc="897A6D6A">
      <w:start w:val="1"/>
      <w:numFmt w:val="decimal"/>
      <w:lvlText w:val="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 w15:restartNumberingAfterBreak="0">
    <w:nsid w:val="0D2755B2"/>
    <w:multiLevelType w:val="hybridMultilevel"/>
    <w:tmpl w:val="03645C08"/>
    <w:lvl w:ilvl="0" w:tplc="AEF20ED2">
      <w:start w:val="1"/>
      <w:numFmt w:val="lowerLetter"/>
      <w:lvlText w:val="%1)"/>
      <w:lvlJc w:val="left"/>
      <w:pPr>
        <w:ind w:left="928" w:hanging="360"/>
      </w:pPr>
      <w:rPr>
        <w:rFonts w:hAnsi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 w15:restartNumberingAfterBreak="0">
    <w:nsid w:val="0EBE3271"/>
    <w:multiLevelType w:val="hybridMultilevel"/>
    <w:tmpl w:val="0EEE189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152A2872"/>
    <w:multiLevelType w:val="hybridMultilevel"/>
    <w:tmpl w:val="03FE7904"/>
    <w:lvl w:ilvl="0" w:tplc="A9C0CEDA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6183D39"/>
    <w:multiLevelType w:val="hybridMultilevel"/>
    <w:tmpl w:val="C65E92CC"/>
    <w:lvl w:ilvl="0" w:tplc="15CC9B00">
      <w:start w:val="1"/>
      <w:numFmt w:val="taiwaneseCountingThousand"/>
      <w:lvlText w:val="（%1）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B06FCA"/>
    <w:multiLevelType w:val="hybridMultilevel"/>
    <w:tmpl w:val="9EC8DE9A"/>
    <w:lvl w:ilvl="0" w:tplc="4B5A4DF0">
      <w:start w:val="1"/>
      <w:numFmt w:val="decimal"/>
      <w:lvlText w:val="%1)"/>
      <w:lvlJc w:val="left"/>
      <w:pPr>
        <w:ind w:left="480" w:hanging="480"/>
      </w:pPr>
      <w:rPr>
        <w:rFonts w:ascii="Arial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CC0DD0"/>
    <w:multiLevelType w:val="hybridMultilevel"/>
    <w:tmpl w:val="A22024FE"/>
    <w:lvl w:ilvl="0" w:tplc="34DAE08A">
      <w:start w:val="1"/>
      <w:numFmt w:val="low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16" w15:restartNumberingAfterBreak="0">
    <w:nsid w:val="1C9F3BC5"/>
    <w:multiLevelType w:val="hybridMultilevel"/>
    <w:tmpl w:val="D9B0B3B0"/>
    <w:lvl w:ilvl="0" w:tplc="EDCE95D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1DCA04F0"/>
    <w:multiLevelType w:val="hybridMultilevel"/>
    <w:tmpl w:val="89005100"/>
    <w:lvl w:ilvl="0" w:tplc="EE84C3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715B60"/>
    <w:multiLevelType w:val="hybridMultilevel"/>
    <w:tmpl w:val="144AD298"/>
    <w:lvl w:ilvl="0" w:tplc="C180CAE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F24E1C"/>
    <w:multiLevelType w:val="hybridMultilevel"/>
    <w:tmpl w:val="392EF71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785E10"/>
    <w:multiLevelType w:val="hybridMultilevel"/>
    <w:tmpl w:val="BC50C378"/>
    <w:lvl w:ilvl="0" w:tplc="C8A0187C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3A8823EF"/>
    <w:multiLevelType w:val="hybridMultilevel"/>
    <w:tmpl w:val="BC50C378"/>
    <w:lvl w:ilvl="0" w:tplc="C8A0187C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3A9D4C44"/>
    <w:multiLevelType w:val="hybridMultilevel"/>
    <w:tmpl w:val="8320F2C4"/>
    <w:lvl w:ilvl="0" w:tplc="897A6D6A">
      <w:start w:val="1"/>
      <w:numFmt w:val="decimal"/>
      <w:lvlText w:val="%1)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0602EA"/>
    <w:multiLevelType w:val="hybridMultilevel"/>
    <w:tmpl w:val="B53C5CF8"/>
    <w:lvl w:ilvl="0" w:tplc="D534E3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3D077026"/>
    <w:multiLevelType w:val="multilevel"/>
    <w:tmpl w:val="5630E342"/>
    <w:lvl w:ilvl="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420" w:hanging="420"/>
      </w:pPr>
      <w:rPr>
        <w:rFonts w:ascii="Arial" w:eastAsia="標楷體" w:hAnsi="標楷體" w:cs="Arial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5" w15:restartNumberingAfterBreak="0">
    <w:nsid w:val="3F4E5D60"/>
    <w:multiLevelType w:val="hybridMultilevel"/>
    <w:tmpl w:val="ED48A740"/>
    <w:lvl w:ilvl="0" w:tplc="C360F332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FAF70F2"/>
    <w:multiLevelType w:val="hybridMultilevel"/>
    <w:tmpl w:val="BC50C378"/>
    <w:lvl w:ilvl="0" w:tplc="C8A0187C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42E9357E"/>
    <w:multiLevelType w:val="hybridMultilevel"/>
    <w:tmpl w:val="F9D4D906"/>
    <w:lvl w:ilvl="0" w:tplc="5AD4E2BC">
      <w:start w:val="1"/>
      <w:numFmt w:val="decimal"/>
      <w:lvlText w:val="%1)"/>
      <w:lvlJc w:val="left"/>
      <w:pPr>
        <w:ind w:left="360" w:hanging="360"/>
      </w:pPr>
      <w:rPr>
        <w:rFonts w:ascii="Arial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3380BD1"/>
    <w:multiLevelType w:val="hybridMultilevel"/>
    <w:tmpl w:val="93C0C90A"/>
    <w:lvl w:ilvl="0" w:tplc="740C64CE">
      <w:start w:val="1"/>
      <w:numFmt w:val="taiwaneseCountingThousand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9" w15:restartNumberingAfterBreak="0">
    <w:nsid w:val="44F23030"/>
    <w:multiLevelType w:val="hybridMultilevel"/>
    <w:tmpl w:val="9EC8DE9A"/>
    <w:lvl w:ilvl="0" w:tplc="4B5A4DF0">
      <w:start w:val="1"/>
      <w:numFmt w:val="decimal"/>
      <w:lvlText w:val="%1)"/>
      <w:lvlJc w:val="left"/>
      <w:pPr>
        <w:ind w:left="480" w:hanging="480"/>
      </w:pPr>
      <w:rPr>
        <w:rFonts w:ascii="Arial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5202278"/>
    <w:multiLevelType w:val="hybridMultilevel"/>
    <w:tmpl w:val="8C8A2CC6"/>
    <w:lvl w:ilvl="0" w:tplc="9AF65CE8">
      <w:start w:val="1"/>
      <w:numFmt w:val="taiwaneseCountingThousand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1" w15:restartNumberingAfterBreak="0">
    <w:nsid w:val="45FE5F57"/>
    <w:multiLevelType w:val="hybridMultilevel"/>
    <w:tmpl w:val="0AE40998"/>
    <w:lvl w:ilvl="0" w:tplc="897A6D6A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2" w15:restartNumberingAfterBreak="0">
    <w:nsid w:val="47971D4C"/>
    <w:multiLevelType w:val="hybridMultilevel"/>
    <w:tmpl w:val="53649CE0"/>
    <w:lvl w:ilvl="0" w:tplc="BB262250">
      <w:start w:val="1"/>
      <w:numFmt w:val="decimal"/>
      <w:lvlText w:val="%1)"/>
      <w:lvlJc w:val="left"/>
      <w:pPr>
        <w:ind w:left="720" w:hanging="720"/>
      </w:pPr>
      <w:rPr>
        <w:rFonts w:ascii="Arial" w:eastAsia="標楷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9FA5305"/>
    <w:multiLevelType w:val="hybridMultilevel"/>
    <w:tmpl w:val="071049D2"/>
    <w:lvl w:ilvl="0" w:tplc="50567CEE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CF64A22"/>
    <w:multiLevelType w:val="hybridMultilevel"/>
    <w:tmpl w:val="D30C1608"/>
    <w:lvl w:ilvl="0" w:tplc="EE84C3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A540C4C"/>
    <w:multiLevelType w:val="hybridMultilevel"/>
    <w:tmpl w:val="D30C1608"/>
    <w:lvl w:ilvl="0" w:tplc="EE84C3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EE67DB"/>
    <w:multiLevelType w:val="hybridMultilevel"/>
    <w:tmpl w:val="94CCFDA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4BF2DDC"/>
    <w:multiLevelType w:val="hybridMultilevel"/>
    <w:tmpl w:val="4DECBD60"/>
    <w:lvl w:ilvl="0" w:tplc="C6CAF0FA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8" w15:restartNumberingAfterBreak="0">
    <w:nsid w:val="659F4C78"/>
    <w:multiLevelType w:val="hybridMultilevel"/>
    <w:tmpl w:val="3FF64ECA"/>
    <w:lvl w:ilvl="0" w:tplc="897A6D6A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9" w15:restartNumberingAfterBreak="0">
    <w:nsid w:val="67962309"/>
    <w:multiLevelType w:val="hybridMultilevel"/>
    <w:tmpl w:val="B7DC1F9E"/>
    <w:lvl w:ilvl="0" w:tplc="10F2779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0" w15:restartNumberingAfterBreak="0">
    <w:nsid w:val="68B4049A"/>
    <w:multiLevelType w:val="hybridMultilevel"/>
    <w:tmpl w:val="5DF0233E"/>
    <w:lvl w:ilvl="0" w:tplc="E0747A1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6D3CFD"/>
    <w:multiLevelType w:val="hybridMultilevel"/>
    <w:tmpl w:val="BC50C378"/>
    <w:lvl w:ilvl="0" w:tplc="C8A0187C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7658612B"/>
    <w:multiLevelType w:val="hybridMultilevel"/>
    <w:tmpl w:val="D1AA1AB0"/>
    <w:lvl w:ilvl="0" w:tplc="32043600">
      <w:start w:val="1"/>
      <w:numFmt w:val="decimal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7512CE7"/>
    <w:multiLevelType w:val="hybridMultilevel"/>
    <w:tmpl w:val="59E06718"/>
    <w:lvl w:ilvl="0" w:tplc="7B34EC44">
      <w:start w:val="1"/>
      <w:numFmt w:val="taiwaneseCountingThousand"/>
      <w:lvlText w:val="（%1）"/>
      <w:lvlJc w:val="left"/>
      <w:pPr>
        <w:ind w:left="1800" w:hanging="720"/>
      </w:pPr>
      <w:rPr>
        <w:rFonts w:hint="default"/>
        <w:lang w:val="pt-P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4" w15:restartNumberingAfterBreak="0">
    <w:nsid w:val="784C5A81"/>
    <w:multiLevelType w:val="hybridMultilevel"/>
    <w:tmpl w:val="EFA65A96"/>
    <w:lvl w:ilvl="0" w:tplc="8654A5F8">
      <w:start w:val="1"/>
      <w:numFmt w:val="decimal"/>
      <w:lvlText w:val="%1)"/>
      <w:lvlJc w:val="left"/>
      <w:pPr>
        <w:ind w:left="720" w:hanging="720"/>
      </w:pPr>
      <w:rPr>
        <w:rFonts w:ascii="Arial" w:eastAsia="標楷體" w:hAnsi="Times New Roman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964407E"/>
    <w:multiLevelType w:val="hybridMultilevel"/>
    <w:tmpl w:val="1BC0E8FC"/>
    <w:lvl w:ilvl="0" w:tplc="95348732">
      <w:start w:val="1"/>
      <w:numFmt w:val="taiwaneseCountingThousand"/>
      <w:lvlText w:val="（%1）"/>
      <w:lvlJc w:val="left"/>
      <w:pPr>
        <w:ind w:left="1251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6" w15:restartNumberingAfterBreak="0">
    <w:nsid w:val="7BE72A36"/>
    <w:multiLevelType w:val="hybridMultilevel"/>
    <w:tmpl w:val="89ACEB8C"/>
    <w:lvl w:ilvl="0" w:tplc="FE2812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A14397"/>
    <w:multiLevelType w:val="hybridMultilevel"/>
    <w:tmpl w:val="A118C4C2"/>
    <w:lvl w:ilvl="0" w:tplc="CFE4F074">
      <w:start w:val="1"/>
      <w:numFmt w:val="decimal"/>
      <w:lvlText w:val="%1)"/>
      <w:lvlJc w:val="left"/>
      <w:pPr>
        <w:ind w:left="1430" w:hanging="720"/>
      </w:pPr>
      <w:rPr>
        <w:rFonts w:ascii="Arial" w:hAnsi="Arial" w:cs="Arial" w:hint="default"/>
        <w:lang w:val="pt-P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24"/>
  </w:num>
  <w:num w:numId="2">
    <w:abstractNumId w:val="45"/>
  </w:num>
  <w:num w:numId="3">
    <w:abstractNumId w:val="15"/>
  </w:num>
  <w:num w:numId="4">
    <w:abstractNumId w:val="12"/>
  </w:num>
  <w:num w:numId="5">
    <w:abstractNumId w:val="40"/>
  </w:num>
  <w:num w:numId="6">
    <w:abstractNumId w:val="8"/>
  </w:num>
  <w:num w:numId="7">
    <w:abstractNumId w:val="37"/>
  </w:num>
  <w:num w:numId="8">
    <w:abstractNumId w:val="13"/>
  </w:num>
  <w:num w:numId="9">
    <w:abstractNumId w:val="11"/>
  </w:num>
  <w:num w:numId="10">
    <w:abstractNumId w:val="28"/>
  </w:num>
  <w:num w:numId="11">
    <w:abstractNumId w:val="35"/>
  </w:num>
  <w:num w:numId="12">
    <w:abstractNumId w:val="10"/>
  </w:num>
  <w:num w:numId="13">
    <w:abstractNumId w:val="46"/>
  </w:num>
  <w:num w:numId="14">
    <w:abstractNumId w:val="41"/>
  </w:num>
  <w:num w:numId="15">
    <w:abstractNumId w:val="44"/>
  </w:num>
  <w:num w:numId="16">
    <w:abstractNumId w:val="27"/>
  </w:num>
  <w:num w:numId="17">
    <w:abstractNumId w:val="26"/>
  </w:num>
  <w:num w:numId="18">
    <w:abstractNumId w:val="43"/>
  </w:num>
  <w:num w:numId="19">
    <w:abstractNumId w:val="39"/>
  </w:num>
  <w:num w:numId="20">
    <w:abstractNumId w:val="5"/>
  </w:num>
  <w:num w:numId="21">
    <w:abstractNumId w:val="33"/>
  </w:num>
  <w:num w:numId="22">
    <w:abstractNumId w:val="22"/>
  </w:num>
  <w:num w:numId="23">
    <w:abstractNumId w:val="16"/>
  </w:num>
  <w:num w:numId="24">
    <w:abstractNumId w:val="32"/>
  </w:num>
  <w:num w:numId="25">
    <w:abstractNumId w:val="0"/>
  </w:num>
  <w:num w:numId="26">
    <w:abstractNumId w:val="23"/>
  </w:num>
  <w:num w:numId="27">
    <w:abstractNumId w:val="4"/>
  </w:num>
  <w:num w:numId="28">
    <w:abstractNumId w:val="17"/>
  </w:num>
  <w:num w:numId="29">
    <w:abstractNumId w:val="34"/>
  </w:num>
  <w:num w:numId="30">
    <w:abstractNumId w:val="29"/>
  </w:num>
  <w:num w:numId="31">
    <w:abstractNumId w:val="14"/>
  </w:num>
  <w:num w:numId="32">
    <w:abstractNumId w:val="6"/>
  </w:num>
  <w:num w:numId="33">
    <w:abstractNumId w:val="1"/>
  </w:num>
  <w:num w:numId="34">
    <w:abstractNumId w:val="9"/>
  </w:num>
  <w:num w:numId="35">
    <w:abstractNumId w:val="20"/>
  </w:num>
  <w:num w:numId="36">
    <w:abstractNumId w:val="3"/>
  </w:num>
  <w:num w:numId="37">
    <w:abstractNumId w:val="30"/>
  </w:num>
  <w:num w:numId="38">
    <w:abstractNumId w:val="21"/>
  </w:num>
  <w:num w:numId="39">
    <w:abstractNumId w:val="47"/>
  </w:num>
  <w:num w:numId="40">
    <w:abstractNumId w:val="7"/>
  </w:num>
  <w:num w:numId="41">
    <w:abstractNumId w:val="31"/>
  </w:num>
  <w:num w:numId="42">
    <w:abstractNumId w:val="36"/>
  </w:num>
  <w:num w:numId="43">
    <w:abstractNumId w:val="18"/>
  </w:num>
  <w:num w:numId="44">
    <w:abstractNumId w:val="42"/>
  </w:num>
  <w:num w:numId="45">
    <w:abstractNumId w:val="2"/>
  </w:num>
  <w:num w:numId="46">
    <w:abstractNumId w:val="25"/>
  </w:num>
  <w:num w:numId="47">
    <w:abstractNumId w:val="38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pt-PT" w:vendorID="64" w:dllVersion="0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384"/>
    <w:rsid w:val="000012E4"/>
    <w:rsid w:val="00021A47"/>
    <w:rsid w:val="00023C8F"/>
    <w:rsid w:val="00027EFD"/>
    <w:rsid w:val="0003153A"/>
    <w:rsid w:val="000325AA"/>
    <w:rsid w:val="00041725"/>
    <w:rsid w:val="00042069"/>
    <w:rsid w:val="00042C00"/>
    <w:rsid w:val="00046442"/>
    <w:rsid w:val="000512B5"/>
    <w:rsid w:val="00051879"/>
    <w:rsid w:val="000575B6"/>
    <w:rsid w:val="0006253D"/>
    <w:rsid w:val="0006297E"/>
    <w:rsid w:val="00072987"/>
    <w:rsid w:val="00073436"/>
    <w:rsid w:val="00076508"/>
    <w:rsid w:val="000777BF"/>
    <w:rsid w:val="000832CB"/>
    <w:rsid w:val="00086D13"/>
    <w:rsid w:val="00092406"/>
    <w:rsid w:val="0009694B"/>
    <w:rsid w:val="000A2091"/>
    <w:rsid w:val="000A45E1"/>
    <w:rsid w:val="000A4F7C"/>
    <w:rsid w:val="000C525C"/>
    <w:rsid w:val="000C52D5"/>
    <w:rsid w:val="000D0BCD"/>
    <w:rsid w:val="000D4CC8"/>
    <w:rsid w:val="000D6096"/>
    <w:rsid w:val="000E08EB"/>
    <w:rsid w:val="000E14A5"/>
    <w:rsid w:val="000E2921"/>
    <w:rsid w:val="000F24BC"/>
    <w:rsid w:val="000F76F3"/>
    <w:rsid w:val="00114FCB"/>
    <w:rsid w:val="00120772"/>
    <w:rsid w:val="001227B5"/>
    <w:rsid w:val="001264A2"/>
    <w:rsid w:val="00131B78"/>
    <w:rsid w:val="001343FB"/>
    <w:rsid w:val="001347D0"/>
    <w:rsid w:val="00141F87"/>
    <w:rsid w:val="001432A5"/>
    <w:rsid w:val="00143D31"/>
    <w:rsid w:val="00144791"/>
    <w:rsid w:val="001515D2"/>
    <w:rsid w:val="00156F7E"/>
    <w:rsid w:val="00160826"/>
    <w:rsid w:val="00167F22"/>
    <w:rsid w:val="00170E8D"/>
    <w:rsid w:val="00173EE6"/>
    <w:rsid w:val="001830EC"/>
    <w:rsid w:val="00190E28"/>
    <w:rsid w:val="00193B90"/>
    <w:rsid w:val="00195709"/>
    <w:rsid w:val="001A189D"/>
    <w:rsid w:val="001B2CEE"/>
    <w:rsid w:val="001B3189"/>
    <w:rsid w:val="001C1553"/>
    <w:rsid w:val="001C18CE"/>
    <w:rsid w:val="001C7597"/>
    <w:rsid w:val="001D0711"/>
    <w:rsid w:val="001D143A"/>
    <w:rsid w:val="001D4892"/>
    <w:rsid w:val="001E2747"/>
    <w:rsid w:val="001E6B49"/>
    <w:rsid w:val="001F0ACE"/>
    <w:rsid w:val="001F76DB"/>
    <w:rsid w:val="001F7AB8"/>
    <w:rsid w:val="00203F96"/>
    <w:rsid w:val="00207A41"/>
    <w:rsid w:val="00213649"/>
    <w:rsid w:val="002159A1"/>
    <w:rsid w:val="002211D0"/>
    <w:rsid w:val="00225DF5"/>
    <w:rsid w:val="002321D6"/>
    <w:rsid w:val="0023649C"/>
    <w:rsid w:val="002379A2"/>
    <w:rsid w:val="002419CA"/>
    <w:rsid w:val="00245CEC"/>
    <w:rsid w:val="002514EB"/>
    <w:rsid w:val="00255F72"/>
    <w:rsid w:val="0025649A"/>
    <w:rsid w:val="00263B34"/>
    <w:rsid w:val="002646C3"/>
    <w:rsid w:val="00270DC9"/>
    <w:rsid w:val="00272B71"/>
    <w:rsid w:val="002823D5"/>
    <w:rsid w:val="00286FD2"/>
    <w:rsid w:val="002A0DB7"/>
    <w:rsid w:val="002A7C03"/>
    <w:rsid w:val="002B0EBD"/>
    <w:rsid w:val="002B6012"/>
    <w:rsid w:val="002B645A"/>
    <w:rsid w:val="002B79E6"/>
    <w:rsid w:val="002B7AE3"/>
    <w:rsid w:val="002C0D23"/>
    <w:rsid w:val="002C13DC"/>
    <w:rsid w:val="002D7301"/>
    <w:rsid w:val="002E1314"/>
    <w:rsid w:val="002E4566"/>
    <w:rsid w:val="002E7A20"/>
    <w:rsid w:val="002F12BC"/>
    <w:rsid w:val="002F23E8"/>
    <w:rsid w:val="00300300"/>
    <w:rsid w:val="00301C53"/>
    <w:rsid w:val="00306F65"/>
    <w:rsid w:val="003116D7"/>
    <w:rsid w:val="003162FA"/>
    <w:rsid w:val="00320DA1"/>
    <w:rsid w:val="00325546"/>
    <w:rsid w:val="00330699"/>
    <w:rsid w:val="003371E8"/>
    <w:rsid w:val="00340201"/>
    <w:rsid w:val="00347EA4"/>
    <w:rsid w:val="00350E1E"/>
    <w:rsid w:val="00360F9E"/>
    <w:rsid w:val="00365F7E"/>
    <w:rsid w:val="0037282F"/>
    <w:rsid w:val="0037437B"/>
    <w:rsid w:val="00375DA7"/>
    <w:rsid w:val="00383666"/>
    <w:rsid w:val="0038456E"/>
    <w:rsid w:val="003864C8"/>
    <w:rsid w:val="00391AA0"/>
    <w:rsid w:val="003A6CBC"/>
    <w:rsid w:val="003B1612"/>
    <w:rsid w:val="003B1D22"/>
    <w:rsid w:val="003C1319"/>
    <w:rsid w:val="003C7523"/>
    <w:rsid w:val="003D3048"/>
    <w:rsid w:val="003D6E36"/>
    <w:rsid w:val="003E1E34"/>
    <w:rsid w:val="003E5381"/>
    <w:rsid w:val="003F6003"/>
    <w:rsid w:val="00401C7E"/>
    <w:rsid w:val="004116C5"/>
    <w:rsid w:val="00423CE2"/>
    <w:rsid w:val="00425459"/>
    <w:rsid w:val="004364C4"/>
    <w:rsid w:val="00436F37"/>
    <w:rsid w:val="00440686"/>
    <w:rsid w:val="00443251"/>
    <w:rsid w:val="00443288"/>
    <w:rsid w:val="004439F6"/>
    <w:rsid w:val="00446F30"/>
    <w:rsid w:val="0044704B"/>
    <w:rsid w:val="0045097B"/>
    <w:rsid w:val="00453439"/>
    <w:rsid w:val="00456EA2"/>
    <w:rsid w:val="00456ECB"/>
    <w:rsid w:val="0046009B"/>
    <w:rsid w:val="0046405D"/>
    <w:rsid w:val="00467137"/>
    <w:rsid w:val="00467B93"/>
    <w:rsid w:val="00470420"/>
    <w:rsid w:val="00474CDF"/>
    <w:rsid w:val="00476EE9"/>
    <w:rsid w:val="0048274E"/>
    <w:rsid w:val="004841A7"/>
    <w:rsid w:val="00485E08"/>
    <w:rsid w:val="004A01F8"/>
    <w:rsid w:val="004A6DDC"/>
    <w:rsid w:val="004B03F8"/>
    <w:rsid w:val="004B67DD"/>
    <w:rsid w:val="004C67D8"/>
    <w:rsid w:val="004D052C"/>
    <w:rsid w:val="004D1103"/>
    <w:rsid w:val="004D278A"/>
    <w:rsid w:val="004D2EC2"/>
    <w:rsid w:val="004D648F"/>
    <w:rsid w:val="004D74BA"/>
    <w:rsid w:val="004E3411"/>
    <w:rsid w:val="004E7F7B"/>
    <w:rsid w:val="005051B1"/>
    <w:rsid w:val="00513244"/>
    <w:rsid w:val="005139A0"/>
    <w:rsid w:val="00515384"/>
    <w:rsid w:val="00517C30"/>
    <w:rsid w:val="00524FA7"/>
    <w:rsid w:val="00526DE9"/>
    <w:rsid w:val="005279FA"/>
    <w:rsid w:val="00530A64"/>
    <w:rsid w:val="00531BA7"/>
    <w:rsid w:val="005346B6"/>
    <w:rsid w:val="00540609"/>
    <w:rsid w:val="00541C87"/>
    <w:rsid w:val="00541D32"/>
    <w:rsid w:val="00550A6E"/>
    <w:rsid w:val="00550C73"/>
    <w:rsid w:val="00554F08"/>
    <w:rsid w:val="00560555"/>
    <w:rsid w:val="00564C3C"/>
    <w:rsid w:val="00573DA5"/>
    <w:rsid w:val="0057629F"/>
    <w:rsid w:val="005835F7"/>
    <w:rsid w:val="00586666"/>
    <w:rsid w:val="00586A52"/>
    <w:rsid w:val="00587CE9"/>
    <w:rsid w:val="00593756"/>
    <w:rsid w:val="00593B46"/>
    <w:rsid w:val="0059430E"/>
    <w:rsid w:val="005949EF"/>
    <w:rsid w:val="00596074"/>
    <w:rsid w:val="005A32CF"/>
    <w:rsid w:val="005A6012"/>
    <w:rsid w:val="005B2166"/>
    <w:rsid w:val="005B5290"/>
    <w:rsid w:val="005B6499"/>
    <w:rsid w:val="005B6E4B"/>
    <w:rsid w:val="005C7FCE"/>
    <w:rsid w:val="005D02DA"/>
    <w:rsid w:val="005E5F24"/>
    <w:rsid w:val="005E70A9"/>
    <w:rsid w:val="005E7F51"/>
    <w:rsid w:val="005F1C19"/>
    <w:rsid w:val="00604E33"/>
    <w:rsid w:val="00605DE6"/>
    <w:rsid w:val="0060769D"/>
    <w:rsid w:val="00607E5B"/>
    <w:rsid w:val="00615851"/>
    <w:rsid w:val="00616BCF"/>
    <w:rsid w:val="00623089"/>
    <w:rsid w:val="006276B6"/>
    <w:rsid w:val="00630050"/>
    <w:rsid w:val="0063090E"/>
    <w:rsid w:val="006355E4"/>
    <w:rsid w:val="00636B1E"/>
    <w:rsid w:val="00637ED8"/>
    <w:rsid w:val="00641F6C"/>
    <w:rsid w:val="00645B25"/>
    <w:rsid w:val="00650452"/>
    <w:rsid w:val="00650D1D"/>
    <w:rsid w:val="006652A3"/>
    <w:rsid w:val="00673913"/>
    <w:rsid w:val="006817DB"/>
    <w:rsid w:val="00682628"/>
    <w:rsid w:val="00686450"/>
    <w:rsid w:val="00691E74"/>
    <w:rsid w:val="00696AA9"/>
    <w:rsid w:val="006A192F"/>
    <w:rsid w:val="006A2601"/>
    <w:rsid w:val="006A4F72"/>
    <w:rsid w:val="006A58A2"/>
    <w:rsid w:val="006A6B7B"/>
    <w:rsid w:val="006B2E47"/>
    <w:rsid w:val="006B5312"/>
    <w:rsid w:val="006C79CF"/>
    <w:rsid w:val="006C7C86"/>
    <w:rsid w:val="006D2570"/>
    <w:rsid w:val="006D2DC4"/>
    <w:rsid w:val="006D4C08"/>
    <w:rsid w:val="006E1510"/>
    <w:rsid w:val="006E6107"/>
    <w:rsid w:val="006E7C21"/>
    <w:rsid w:val="006F3537"/>
    <w:rsid w:val="006F3702"/>
    <w:rsid w:val="00704D40"/>
    <w:rsid w:val="00711244"/>
    <w:rsid w:val="00711FD5"/>
    <w:rsid w:val="007223B9"/>
    <w:rsid w:val="007239FE"/>
    <w:rsid w:val="0072475C"/>
    <w:rsid w:val="00727194"/>
    <w:rsid w:val="007279F3"/>
    <w:rsid w:val="007331BB"/>
    <w:rsid w:val="00742704"/>
    <w:rsid w:val="00747D08"/>
    <w:rsid w:val="007560CA"/>
    <w:rsid w:val="00760BCF"/>
    <w:rsid w:val="007614B2"/>
    <w:rsid w:val="00762114"/>
    <w:rsid w:val="007624EA"/>
    <w:rsid w:val="00763573"/>
    <w:rsid w:val="0076425D"/>
    <w:rsid w:val="00764478"/>
    <w:rsid w:val="00765C6D"/>
    <w:rsid w:val="0077561C"/>
    <w:rsid w:val="00777D32"/>
    <w:rsid w:val="00784407"/>
    <w:rsid w:val="007875A7"/>
    <w:rsid w:val="007875CF"/>
    <w:rsid w:val="00787FD6"/>
    <w:rsid w:val="00792E1B"/>
    <w:rsid w:val="00795E2C"/>
    <w:rsid w:val="007B1ECD"/>
    <w:rsid w:val="007C7CCD"/>
    <w:rsid w:val="007E6FB7"/>
    <w:rsid w:val="007F11DE"/>
    <w:rsid w:val="007F7016"/>
    <w:rsid w:val="0080046A"/>
    <w:rsid w:val="00801F83"/>
    <w:rsid w:val="008113D4"/>
    <w:rsid w:val="008134BB"/>
    <w:rsid w:val="00814803"/>
    <w:rsid w:val="00823F4A"/>
    <w:rsid w:val="008241B1"/>
    <w:rsid w:val="008274F8"/>
    <w:rsid w:val="00832ADA"/>
    <w:rsid w:val="008363F0"/>
    <w:rsid w:val="00837E81"/>
    <w:rsid w:val="00840AA5"/>
    <w:rsid w:val="008439C2"/>
    <w:rsid w:val="00855BD6"/>
    <w:rsid w:val="00870541"/>
    <w:rsid w:val="008717A7"/>
    <w:rsid w:val="0087531E"/>
    <w:rsid w:val="008770B9"/>
    <w:rsid w:val="00880BCC"/>
    <w:rsid w:val="008841BD"/>
    <w:rsid w:val="008878C3"/>
    <w:rsid w:val="008912B0"/>
    <w:rsid w:val="0089267A"/>
    <w:rsid w:val="00893666"/>
    <w:rsid w:val="008A500A"/>
    <w:rsid w:val="008A798A"/>
    <w:rsid w:val="008B15DD"/>
    <w:rsid w:val="008B3507"/>
    <w:rsid w:val="008B591A"/>
    <w:rsid w:val="008C244B"/>
    <w:rsid w:val="008C6EBF"/>
    <w:rsid w:val="008C7973"/>
    <w:rsid w:val="008D0D75"/>
    <w:rsid w:val="008D1C24"/>
    <w:rsid w:val="008D67D4"/>
    <w:rsid w:val="008E147D"/>
    <w:rsid w:val="008E2626"/>
    <w:rsid w:val="008E7394"/>
    <w:rsid w:val="008F0B1D"/>
    <w:rsid w:val="008F0E62"/>
    <w:rsid w:val="00901FF3"/>
    <w:rsid w:val="009029F7"/>
    <w:rsid w:val="00903211"/>
    <w:rsid w:val="00904BC1"/>
    <w:rsid w:val="009067C3"/>
    <w:rsid w:val="009112D5"/>
    <w:rsid w:val="0092017B"/>
    <w:rsid w:val="00923815"/>
    <w:rsid w:val="009258FC"/>
    <w:rsid w:val="00925F5E"/>
    <w:rsid w:val="009427F1"/>
    <w:rsid w:val="00943146"/>
    <w:rsid w:val="00943267"/>
    <w:rsid w:val="0094371E"/>
    <w:rsid w:val="00950615"/>
    <w:rsid w:val="00952E69"/>
    <w:rsid w:val="00975B87"/>
    <w:rsid w:val="00976C79"/>
    <w:rsid w:val="00977C5F"/>
    <w:rsid w:val="0098701A"/>
    <w:rsid w:val="00991572"/>
    <w:rsid w:val="009A2E32"/>
    <w:rsid w:val="009A428D"/>
    <w:rsid w:val="009A649B"/>
    <w:rsid w:val="009B6E1B"/>
    <w:rsid w:val="009C036A"/>
    <w:rsid w:val="009D0517"/>
    <w:rsid w:val="009E0953"/>
    <w:rsid w:val="009E107E"/>
    <w:rsid w:val="009E5FDC"/>
    <w:rsid w:val="009E77FB"/>
    <w:rsid w:val="009F20A8"/>
    <w:rsid w:val="009F57D3"/>
    <w:rsid w:val="009F6F92"/>
    <w:rsid w:val="00A03449"/>
    <w:rsid w:val="00A0494E"/>
    <w:rsid w:val="00A10314"/>
    <w:rsid w:val="00A1235F"/>
    <w:rsid w:val="00A13CF6"/>
    <w:rsid w:val="00A152DD"/>
    <w:rsid w:val="00A1696A"/>
    <w:rsid w:val="00A17BFB"/>
    <w:rsid w:val="00A207CB"/>
    <w:rsid w:val="00A303A7"/>
    <w:rsid w:val="00A3574D"/>
    <w:rsid w:val="00A438B2"/>
    <w:rsid w:val="00A44F4F"/>
    <w:rsid w:val="00A47D55"/>
    <w:rsid w:val="00A516F9"/>
    <w:rsid w:val="00A75CDF"/>
    <w:rsid w:val="00A82AE9"/>
    <w:rsid w:val="00A84A7F"/>
    <w:rsid w:val="00A84EB3"/>
    <w:rsid w:val="00A87276"/>
    <w:rsid w:val="00A906E7"/>
    <w:rsid w:val="00A93B1C"/>
    <w:rsid w:val="00A9505D"/>
    <w:rsid w:val="00AA0AB4"/>
    <w:rsid w:val="00AA2E81"/>
    <w:rsid w:val="00AB293A"/>
    <w:rsid w:val="00AB2A16"/>
    <w:rsid w:val="00AB3006"/>
    <w:rsid w:val="00AB3FD9"/>
    <w:rsid w:val="00AB6520"/>
    <w:rsid w:val="00AC0FD7"/>
    <w:rsid w:val="00AC6252"/>
    <w:rsid w:val="00AC62D7"/>
    <w:rsid w:val="00AC78DF"/>
    <w:rsid w:val="00AD0867"/>
    <w:rsid w:val="00AD0D92"/>
    <w:rsid w:val="00AD3EBE"/>
    <w:rsid w:val="00AD4D93"/>
    <w:rsid w:val="00AE0AE0"/>
    <w:rsid w:val="00AE5112"/>
    <w:rsid w:val="00AF1761"/>
    <w:rsid w:val="00AF3346"/>
    <w:rsid w:val="00AF53AC"/>
    <w:rsid w:val="00AF5C9E"/>
    <w:rsid w:val="00B00DD8"/>
    <w:rsid w:val="00B04C97"/>
    <w:rsid w:val="00B06A46"/>
    <w:rsid w:val="00B1213F"/>
    <w:rsid w:val="00B27BEF"/>
    <w:rsid w:val="00B3106B"/>
    <w:rsid w:val="00B350DC"/>
    <w:rsid w:val="00B37207"/>
    <w:rsid w:val="00B37A2F"/>
    <w:rsid w:val="00B44A8D"/>
    <w:rsid w:val="00B57786"/>
    <w:rsid w:val="00B577BC"/>
    <w:rsid w:val="00B70CCB"/>
    <w:rsid w:val="00B82566"/>
    <w:rsid w:val="00B84546"/>
    <w:rsid w:val="00B864CD"/>
    <w:rsid w:val="00B90AB3"/>
    <w:rsid w:val="00B92774"/>
    <w:rsid w:val="00B94995"/>
    <w:rsid w:val="00B95A14"/>
    <w:rsid w:val="00BA23E4"/>
    <w:rsid w:val="00BA30FA"/>
    <w:rsid w:val="00BA4842"/>
    <w:rsid w:val="00BB054E"/>
    <w:rsid w:val="00BB2EB0"/>
    <w:rsid w:val="00BB521A"/>
    <w:rsid w:val="00BB568B"/>
    <w:rsid w:val="00BB655B"/>
    <w:rsid w:val="00BB703C"/>
    <w:rsid w:val="00BB7859"/>
    <w:rsid w:val="00BC6A2E"/>
    <w:rsid w:val="00BD4B2F"/>
    <w:rsid w:val="00BD715B"/>
    <w:rsid w:val="00BE0703"/>
    <w:rsid w:val="00BE38FC"/>
    <w:rsid w:val="00BE6CAA"/>
    <w:rsid w:val="00BE7380"/>
    <w:rsid w:val="00BF282C"/>
    <w:rsid w:val="00C01C07"/>
    <w:rsid w:val="00C034FB"/>
    <w:rsid w:val="00C0605D"/>
    <w:rsid w:val="00C0633B"/>
    <w:rsid w:val="00C106AB"/>
    <w:rsid w:val="00C11F1B"/>
    <w:rsid w:val="00C13AB9"/>
    <w:rsid w:val="00C14CE6"/>
    <w:rsid w:val="00C1514F"/>
    <w:rsid w:val="00C211A7"/>
    <w:rsid w:val="00C21BF2"/>
    <w:rsid w:val="00C339AA"/>
    <w:rsid w:val="00C3424D"/>
    <w:rsid w:val="00C3503A"/>
    <w:rsid w:val="00C355DD"/>
    <w:rsid w:val="00C42743"/>
    <w:rsid w:val="00C445E4"/>
    <w:rsid w:val="00C47E4E"/>
    <w:rsid w:val="00C74356"/>
    <w:rsid w:val="00C748A7"/>
    <w:rsid w:val="00C7718D"/>
    <w:rsid w:val="00C80DCB"/>
    <w:rsid w:val="00C83456"/>
    <w:rsid w:val="00C92A82"/>
    <w:rsid w:val="00C94085"/>
    <w:rsid w:val="00C95A53"/>
    <w:rsid w:val="00CA2936"/>
    <w:rsid w:val="00CA2F08"/>
    <w:rsid w:val="00CA61A5"/>
    <w:rsid w:val="00CB03A5"/>
    <w:rsid w:val="00CB1851"/>
    <w:rsid w:val="00CB60C3"/>
    <w:rsid w:val="00CC29EC"/>
    <w:rsid w:val="00CC68ED"/>
    <w:rsid w:val="00CD06EB"/>
    <w:rsid w:val="00CD147B"/>
    <w:rsid w:val="00CD1F12"/>
    <w:rsid w:val="00CD26D7"/>
    <w:rsid w:val="00CD35E4"/>
    <w:rsid w:val="00CD3660"/>
    <w:rsid w:val="00CD50E9"/>
    <w:rsid w:val="00CF2FBA"/>
    <w:rsid w:val="00D012CA"/>
    <w:rsid w:val="00D053A0"/>
    <w:rsid w:val="00D05CE3"/>
    <w:rsid w:val="00D065DF"/>
    <w:rsid w:val="00D11262"/>
    <w:rsid w:val="00D326CE"/>
    <w:rsid w:val="00D3321A"/>
    <w:rsid w:val="00D34F5D"/>
    <w:rsid w:val="00D35693"/>
    <w:rsid w:val="00D37274"/>
    <w:rsid w:val="00D405DB"/>
    <w:rsid w:val="00D4155A"/>
    <w:rsid w:val="00D430D3"/>
    <w:rsid w:val="00D44652"/>
    <w:rsid w:val="00D5127F"/>
    <w:rsid w:val="00D54BC5"/>
    <w:rsid w:val="00D55B9A"/>
    <w:rsid w:val="00D55BA8"/>
    <w:rsid w:val="00D63A0C"/>
    <w:rsid w:val="00D65B1E"/>
    <w:rsid w:val="00D65BA5"/>
    <w:rsid w:val="00D701D1"/>
    <w:rsid w:val="00D705B8"/>
    <w:rsid w:val="00D7168F"/>
    <w:rsid w:val="00D72BBE"/>
    <w:rsid w:val="00D74C2C"/>
    <w:rsid w:val="00D94417"/>
    <w:rsid w:val="00D958DA"/>
    <w:rsid w:val="00D95BEF"/>
    <w:rsid w:val="00DB662F"/>
    <w:rsid w:val="00DB6A35"/>
    <w:rsid w:val="00DC1B7A"/>
    <w:rsid w:val="00DC4B69"/>
    <w:rsid w:val="00DC69D1"/>
    <w:rsid w:val="00DD31DC"/>
    <w:rsid w:val="00DD6F2C"/>
    <w:rsid w:val="00DE0456"/>
    <w:rsid w:val="00DE488F"/>
    <w:rsid w:val="00DE5205"/>
    <w:rsid w:val="00DE66E6"/>
    <w:rsid w:val="00DF296F"/>
    <w:rsid w:val="00DF334E"/>
    <w:rsid w:val="00E157AD"/>
    <w:rsid w:val="00E17E07"/>
    <w:rsid w:val="00E205EE"/>
    <w:rsid w:val="00E325F1"/>
    <w:rsid w:val="00E35C10"/>
    <w:rsid w:val="00E36263"/>
    <w:rsid w:val="00E36882"/>
    <w:rsid w:val="00E40157"/>
    <w:rsid w:val="00E41819"/>
    <w:rsid w:val="00E42FC6"/>
    <w:rsid w:val="00E44584"/>
    <w:rsid w:val="00E47904"/>
    <w:rsid w:val="00E510C8"/>
    <w:rsid w:val="00E528D4"/>
    <w:rsid w:val="00E552C1"/>
    <w:rsid w:val="00E63FC9"/>
    <w:rsid w:val="00E64B0B"/>
    <w:rsid w:val="00E678A1"/>
    <w:rsid w:val="00E70486"/>
    <w:rsid w:val="00E7363A"/>
    <w:rsid w:val="00E754CD"/>
    <w:rsid w:val="00E76E66"/>
    <w:rsid w:val="00E80250"/>
    <w:rsid w:val="00E80A9F"/>
    <w:rsid w:val="00E82F7A"/>
    <w:rsid w:val="00EA31C1"/>
    <w:rsid w:val="00EB3DC3"/>
    <w:rsid w:val="00EC4A53"/>
    <w:rsid w:val="00EC6D44"/>
    <w:rsid w:val="00ED1D67"/>
    <w:rsid w:val="00ED581E"/>
    <w:rsid w:val="00EE16F6"/>
    <w:rsid w:val="00EE6128"/>
    <w:rsid w:val="00EF3C4C"/>
    <w:rsid w:val="00EF49CF"/>
    <w:rsid w:val="00F01DC7"/>
    <w:rsid w:val="00F027AF"/>
    <w:rsid w:val="00F074E6"/>
    <w:rsid w:val="00F10A24"/>
    <w:rsid w:val="00F118DD"/>
    <w:rsid w:val="00F21AD0"/>
    <w:rsid w:val="00F27494"/>
    <w:rsid w:val="00F36786"/>
    <w:rsid w:val="00F442C2"/>
    <w:rsid w:val="00F46826"/>
    <w:rsid w:val="00F51EF4"/>
    <w:rsid w:val="00F546A4"/>
    <w:rsid w:val="00F61D04"/>
    <w:rsid w:val="00F632AB"/>
    <w:rsid w:val="00F635E0"/>
    <w:rsid w:val="00F64253"/>
    <w:rsid w:val="00F6540B"/>
    <w:rsid w:val="00F661F3"/>
    <w:rsid w:val="00F66FC4"/>
    <w:rsid w:val="00F67D4A"/>
    <w:rsid w:val="00F67EE6"/>
    <w:rsid w:val="00F7070B"/>
    <w:rsid w:val="00F81051"/>
    <w:rsid w:val="00F83CF0"/>
    <w:rsid w:val="00F86CD6"/>
    <w:rsid w:val="00F97F8A"/>
    <w:rsid w:val="00FA0A8E"/>
    <w:rsid w:val="00FA373D"/>
    <w:rsid w:val="00FA4073"/>
    <w:rsid w:val="00FB3B60"/>
    <w:rsid w:val="00FB5957"/>
    <w:rsid w:val="00FC4AF8"/>
    <w:rsid w:val="00FD0703"/>
    <w:rsid w:val="00FD1079"/>
    <w:rsid w:val="00FD1817"/>
    <w:rsid w:val="00FD532C"/>
    <w:rsid w:val="00FE730B"/>
    <w:rsid w:val="00FE7796"/>
    <w:rsid w:val="00FF16A6"/>
    <w:rsid w:val="00FF52AF"/>
    <w:rsid w:val="00FF6A2F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45E36"/>
  <w15:docId w15:val="{CC579C7F-237B-40D1-8551-FDAEC8A1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207"/>
    <w:rPr>
      <w:rFonts w:ascii="Times New Roman" w:eastAsia="Times New Roman" w:hAnsi="Times New Roman" w:cs="Times New Roman"/>
      <w:kern w:val="0"/>
      <w:szCs w:val="24"/>
    </w:rPr>
  </w:style>
  <w:style w:type="paragraph" w:styleId="3">
    <w:name w:val="heading 3"/>
    <w:basedOn w:val="a"/>
    <w:link w:val="30"/>
    <w:uiPriority w:val="9"/>
    <w:qFormat/>
    <w:rsid w:val="00FA4073"/>
    <w:pPr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53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384"/>
    <w:rPr>
      <w:sz w:val="20"/>
      <w:szCs w:val="20"/>
    </w:rPr>
  </w:style>
  <w:style w:type="paragraph" w:styleId="a7">
    <w:name w:val="List Paragraph"/>
    <w:basedOn w:val="a"/>
    <w:uiPriority w:val="34"/>
    <w:qFormat/>
    <w:rsid w:val="00515384"/>
    <w:pPr>
      <w:ind w:leftChars="200" w:left="480"/>
    </w:pPr>
  </w:style>
  <w:style w:type="table" w:styleId="a8">
    <w:name w:val="Table Grid"/>
    <w:basedOn w:val="a1"/>
    <w:uiPriority w:val="59"/>
    <w:rsid w:val="00360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587CE9"/>
    <w:rPr>
      <w:sz w:val="18"/>
      <w:szCs w:val="18"/>
    </w:rPr>
  </w:style>
  <w:style w:type="paragraph" w:styleId="aa">
    <w:name w:val="annotation text"/>
    <w:basedOn w:val="a"/>
    <w:link w:val="ab"/>
    <w:rsid w:val="00587CE9"/>
    <w:pPr>
      <w:overflowPunct w:val="0"/>
      <w:autoSpaceDE w:val="0"/>
      <w:autoSpaceDN w:val="0"/>
      <w:adjustRightInd w:val="0"/>
      <w:textAlignment w:val="baseline"/>
    </w:pPr>
    <w:rPr>
      <w:rFonts w:ascii="2OcuAe" w:eastAsia="新細明體" w:hAnsi="2OcuAe"/>
      <w:sz w:val="20"/>
      <w:szCs w:val="20"/>
      <w:lang w:val="pt-PT"/>
    </w:rPr>
  </w:style>
  <w:style w:type="character" w:customStyle="1" w:styleId="ab">
    <w:name w:val="註解文字 字元"/>
    <w:basedOn w:val="a0"/>
    <w:link w:val="aa"/>
    <w:rsid w:val="00587CE9"/>
    <w:rPr>
      <w:rFonts w:ascii="2OcuAe" w:eastAsia="新細明體" w:hAnsi="2OcuAe" w:cs="Times New Roman"/>
      <w:kern w:val="0"/>
      <w:sz w:val="20"/>
      <w:szCs w:val="20"/>
      <w:lang w:val="pt-PT"/>
    </w:rPr>
  </w:style>
  <w:style w:type="paragraph" w:styleId="ac">
    <w:name w:val="Balloon Text"/>
    <w:basedOn w:val="a"/>
    <w:link w:val="ad"/>
    <w:uiPriority w:val="99"/>
    <w:semiHidden/>
    <w:unhideWhenUsed/>
    <w:rsid w:val="00587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87CE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AD3EBE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AD3EB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D3EBE"/>
    <w:rPr>
      <w:vertAlign w:val="superscript"/>
    </w:rPr>
  </w:style>
  <w:style w:type="character" w:styleId="af1">
    <w:name w:val="Strong"/>
    <w:basedOn w:val="a0"/>
    <w:uiPriority w:val="22"/>
    <w:qFormat/>
    <w:rsid w:val="00F546A4"/>
    <w:rPr>
      <w:b/>
      <w:bCs/>
    </w:rPr>
  </w:style>
  <w:style w:type="paragraph" w:styleId="af2">
    <w:name w:val="annotation subject"/>
    <w:basedOn w:val="aa"/>
    <w:next w:val="aa"/>
    <w:link w:val="af3"/>
    <w:uiPriority w:val="99"/>
    <w:semiHidden/>
    <w:unhideWhenUsed/>
    <w:rsid w:val="0037437B"/>
    <w:pPr>
      <w:widowControl w:val="0"/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b/>
      <w:bCs/>
      <w:kern w:val="2"/>
      <w:sz w:val="24"/>
      <w:szCs w:val="22"/>
      <w:lang w:val="en-US"/>
    </w:rPr>
  </w:style>
  <w:style w:type="character" w:customStyle="1" w:styleId="af3">
    <w:name w:val="註解主旨 字元"/>
    <w:basedOn w:val="ab"/>
    <w:link w:val="af2"/>
    <w:uiPriority w:val="99"/>
    <w:semiHidden/>
    <w:rsid w:val="0037437B"/>
    <w:rPr>
      <w:rFonts w:ascii="2OcuAe" w:eastAsia="新細明體" w:hAnsi="2OcuAe" w:cs="Times New Roman"/>
      <w:b/>
      <w:bCs/>
      <w:kern w:val="0"/>
      <w:sz w:val="20"/>
      <w:szCs w:val="20"/>
      <w:lang w:val="pt-PT"/>
    </w:rPr>
  </w:style>
  <w:style w:type="character" w:customStyle="1" w:styleId="30">
    <w:name w:val="標題 3 字元"/>
    <w:basedOn w:val="a0"/>
    <w:link w:val="3"/>
    <w:uiPriority w:val="9"/>
    <w:rsid w:val="00FA4073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3131F-2DF1-4331-9D6A-A997D42B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liangtsaini</dc:creator>
  <cp:lastModifiedBy>Ekie Huang</cp:lastModifiedBy>
  <cp:revision>19</cp:revision>
  <dcterms:created xsi:type="dcterms:W3CDTF">2022-10-31T02:58:00Z</dcterms:created>
  <dcterms:modified xsi:type="dcterms:W3CDTF">2023-12-12T09:19:00Z</dcterms:modified>
</cp:coreProperties>
</file>